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371C61" w14:textId="62166662" w:rsidR="004732C3" w:rsidRDefault="00302C17" w:rsidP="006A180F">
      <w:pPr>
        <w:spacing w:line="276" w:lineRule="auto"/>
        <w:rPr>
          <w:rFonts w:ascii="Arial" w:hAnsi="Arial" w:cs="Arial"/>
          <w:b/>
          <w:bCs/>
          <w:color w:val="000000" w:themeColor="text1"/>
          <w:sz w:val="28"/>
          <w:szCs w:val="28"/>
        </w:rPr>
      </w:pPr>
      <w:r>
        <w:rPr>
          <w:rFonts w:ascii="Arial" w:hAnsi="Arial"/>
          <w:color w:val="000000" w:themeColor="text1"/>
        </w:rPr>
        <w:t>PRESS RELEASE</w:t>
      </w:r>
      <w:r>
        <w:rPr>
          <w:rFonts w:ascii="Arial" w:hAnsi="Arial"/>
          <w:color w:val="000000" w:themeColor="text1"/>
        </w:rPr>
        <w:br/>
      </w:r>
      <w:r w:rsidR="00DA14CF" w:rsidRPr="00DA14CF">
        <w:rPr>
          <w:rFonts w:ascii="Arial" w:hAnsi="Arial"/>
          <w:color w:val="000000" w:themeColor="text1"/>
        </w:rPr>
        <w:t>30</w:t>
      </w:r>
      <w:r w:rsidRPr="00DA14CF">
        <w:rPr>
          <w:rFonts w:ascii="Arial" w:hAnsi="Arial"/>
          <w:color w:val="000000" w:themeColor="text1"/>
        </w:rPr>
        <w:t>/06/2025</w:t>
      </w:r>
      <w:r>
        <w:rPr>
          <w:rFonts w:ascii="Arial" w:hAnsi="Arial"/>
          <w:color w:val="000000" w:themeColor="text1"/>
        </w:rPr>
        <w:br/>
      </w:r>
      <w:r>
        <w:rPr>
          <w:rFonts w:ascii="Arial" w:hAnsi="Arial"/>
          <w:b/>
          <w:color w:val="000000" w:themeColor="text1"/>
          <w:sz w:val="28"/>
        </w:rPr>
        <w:br/>
        <w:t xml:space="preserve">Getzner presents earthquake-proof machine bearing </w:t>
      </w:r>
    </w:p>
    <w:p w14:paraId="410EDCED" w14:textId="6E9F63CA" w:rsidR="00302C17" w:rsidRPr="00302C17" w:rsidRDefault="00FC6257" w:rsidP="006A180F">
      <w:pPr>
        <w:spacing w:line="276" w:lineRule="auto"/>
        <w:rPr>
          <w:rFonts w:ascii="Arial" w:hAnsi="Arial" w:cs="Arial"/>
          <w:b/>
          <w:bCs/>
          <w:color w:val="000000" w:themeColor="text1"/>
          <w:sz w:val="22"/>
          <w:szCs w:val="22"/>
        </w:rPr>
      </w:pPr>
      <w:r>
        <w:rPr>
          <w:rFonts w:ascii="Arial" w:hAnsi="Arial"/>
          <w:b/>
          <w:color w:val="000000" w:themeColor="text1"/>
        </w:rPr>
        <w:t xml:space="preserve">New </w:t>
      </w:r>
      <w:proofErr w:type="spellStart"/>
      <w:r>
        <w:rPr>
          <w:rFonts w:ascii="Arial" w:hAnsi="Arial"/>
          <w:b/>
          <w:color w:val="000000" w:themeColor="text1"/>
          <w:sz w:val="22"/>
        </w:rPr>
        <w:t>Isotop</w:t>
      </w:r>
      <w:proofErr w:type="spellEnd"/>
      <w:r>
        <w:rPr>
          <w:rFonts w:ascii="Arial" w:hAnsi="Arial"/>
          <w:b/>
          <w:color w:val="000000" w:themeColor="text1"/>
          <w:sz w:val="22"/>
        </w:rPr>
        <w:t xml:space="preserve"> DZE 3D </w:t>
      </w:r>
      <w:r>
        <w:rPr>
          <w:rFonts w:ascii="Arial" w:hAnsi="Arial"/>
          <w:b/>
          <w:color w:val="000000" w:themeColor="text1"/>
        </w:rPr>
        <w:t>for protecting building systems</w:t>
      </w:r>
    </w:p>
    <w:p w14:paraId="5CDA8BE2" w14:textId="77777777" w:rsidR="00620D22" w:rsidRPr="00302C17" w:rsidRDefault="00620D22" w:rsidP="006A180F">
      <w:pPr>
        <w:spacing w:line="276" w:lineRule="auto"/>
        <w:rPr>
          <w:rFonts w:ascii="Arial" w:hAnsi="Arial" w:cs="Arial"/>
          <w:color w:val="000000" w:themeColor="text1"/>
          <w:sz w:val="22"/>
          <w:szCs w:val="22"/>
        </w:rPr>
      </w:pPr>
    </w:p>
    <w:p w14:paraId="058D0B22" w14:textId="42A6C4C9" w:rsidR="006B0860" w:rsidRDefault="006E5258" w:rsidP="006A180F">
      <w:pPr>
        <w:spacing w:line="276" w:lineRule="auto"/>
        <w:rPr>
          <w:rFonts w:ascii="Arial" w:hAnsi="Arial"/>
          <w:b/>
          <w:bCs/>
          <w:color w:val="000000" w:themeColor="text1"/>
        </w:rPr>
      </w:pPr>
      <w:r>
        <w:rPr>
          <w:rFonts w:ascii="Arial" w:hAnsi="Arial"/>
          <w:b/>
          <w:color w:val="000000" w:themeColor="text1"/>
        </w:rPr>
        <w:t xml:space="preserve">Buers (AT). Vibration protection expert Getzner Werkstoffe is expanding its portfolio to include an earthquake-resistant bearing specially designed for building services installations in exposed locations. </w:t>
      </w:r>
      <w:proofErr w:type="spellStart"/>
      <w:r>
        <w:rPr>
          <w:rFonts w:ascii="Arial" w:hAnsi="Arial"/>
          <w:b/>
          <w:color w:val="000000" w:themeColor="text1"/>
        </w:rPr>
        <w:t>Isotop</w:t>
      </w:r>
      <w:proofErr w:type="spellEnd"/>
      <w:r>
        <w:rPr>
          <w:rFonts w:ascii="Arial" w:hAnsi="Arial"/>
          <w:b/>
          <w:color w:val="000000" w:themeColor="text1"/>
        </w:rPr>
        <w:t xml:space="preserve"> DZE 3D fulfils all seismic requirements and, for the first time, can dampen horizontal forces as well as compressive and tensile forces. It ensures machines and systems are securely anchored, including in the transport sector.</w:t>
      </w:r>
      <w:r>
        <w:rPr>
          <w:rFonts w:ascii="Arial" w:hAnsi="Arial"/>
          <w:color w:val="000000" w:themeColor="text1"/>
        </w:rPr>
        <w:t xml:space="preserve"> </w:t>
      </w:r>
      <w:r>
        <w:rPr>
          <w:rFonts w:ascii="Arial" w:hAnsi="Arial"/>
          <w:b/>
          <w:color w:val="000000" w:themeColor="text1"/>
        </w:rPr>
        <w:t>The innovative chamber design is protected by a European patent.</w:t>
      </w:r>
    </w:p>
    <w:p w14:paraId="002F02F9" w14:textId="77777777" w:rsidR="00F82A80" w:rsidRDefault="00F82A80" w:rsidP="00190BFD">
      <w:pPr>
        <w:spacing w:line="276" w:lineRule="auto"/>
        <w:rPr>
          <w:rFonts w:ascii="Arial" w:hAnsi="Arial"/>
          <w:color w:val="000000" w:themeColor="text1"/>
        </w:rPr>
      </w:pPr>
    </w:p>
    <w:p w14:paraId="70B6976B" w14:textId="54CDD222" w:rsidR="00190BFD" w:rsidRDefault="00190BFD" w:rsidP="00190BFD">
      <w:pPr>
        <w:spacing w:line="276" w:lineRule="auto"/>
        <w:rPr>
          <w:rFonts w:ascii="Arial" w:hAnsi="Arial"/>
          <w:color w:val="000000" w:themeColor="text1"/>
        </w:rPr>
      </w:pPr>
      <w:r>
        <w:rPr>
          <w:rFonts w:ascii="Arial" w:hAnsi="Arial"/>
          <w:color w:val="000000" w:themeColor="text1"/>
        </w:rPr>
        <w:t xml:space="preserve">A vibration-damping machine bearing, explicitly developed technical systems in wind-exposed locations and earthquake regions, is </w:t>
      </w:r>
      <w:proofErr w:type="gramStart"/>
      <w:r>
        <w:rPr>
          <w:rFonts w:ascii="Arial" w:hAnsi="Arial"/>
          <w:color w:val="000000" w:themeColor="text1"/>
        </w:rPr>
        <w:t>a new innovation</w:t>
      </w:r>
      <w:proofErr w:type="gramEnd"/>
      <w:r>
        <w:rPr>
          <w:rFonts w:ascii="Arial" w:hAnsi="Arial"/>
          <w:color w:val="000000" w:themeColor="text1"/>
        </w:rPr>
        <w:t xml:space="preserve">. The </w:t>
      </w:r>
      <w:proofErr w:type="spellStart"/>
      <w:r>
        <w:rPr>
          <w:rFonts w:ascii="Arial" w:hAnsi="Arial"/>
          <w:color w:val="000000" w:themeColor="text1"/>
        </w:rPr>
        <w:t>Isotop</w:t>
      </w:r>
      <w:proofErr w:type="spellEnd"/>
      <w:r>
        <w:rPr>
          <w:rFonts w:ascii="Arial" w:hAnsi="Arial"/>
          <w:color w:val="000000" w:themeColor="text1"/>
        </w:rPr>
        <w:t xml:space="preserve"> DZE 3D vibration damper absorbs load influences such as earthquake shocks and external forces, like those generated during braking, remaining completely unscathed. It also serves to securely anchor the equipment in place. “Strong winds often exert alternating lateral pressure, for example on a heating, ventilation or air conditioning (HVAC) system on the roof. The </w:t>
      </w:r>
      <w:proofErr w:type="spellStart"/>
      <w:r>
        <w:rPr>
          <w:rFonts w:ascii="Arial" w:hAnsi="Arial"/>
          <w:color w:val="000000" w:themeColor="text1"/>
        </w:rPr>
        <w:t>Isotop</w:t>
      </w:r>
      <w:proofErr w:type="spellEnd"/>
      <w:r>
        <w:rPr>
          <w:rFonts w:ascii="Arial" w:hAnsi="Arial"/>
          <w:color w:val="000000" w:themeColor="text1"/>
        </w:rPr>
        <w:t xml:space="preserve"> DZE 3D bearing effectively offsets this,” explains Dominik Riedel, Technical Manager at Getzner Spring Solutions. “The machine bearing successfully compensates for strong lateral displacements and has even been proven to withstand earthquakes without incurring any damage. This plays an important role in protecting the machinery or equipment being borne. Its properties also make it ideal for use in the transport sector.” </w:t>
      </w:r>
    </w:p>
    <w:p w14:paraId="75D2E7B4" w14:textId="77777777" w:rsidR="005016E5" w:rsidRDefault="005016E5" w:rsidP="006A180F">
      <w:pPr>
        <w:spacing w:line="276" w:lineRule="auto"/>
        <w:rPr>
          <w:rFonts w:ascii="Arial" w:hAnsi="Arial"/>
          <w:color w:val="000000" w:themeColor="text1"/>
        </w:rPr>
      </w:pPr>
    </w:p>
    <w:p w14:paraId="0108E7FA" w14:textId="07C66A57" w:rsidR="00EA1FBA" w:rsidRPr="00EA1FBA" w:rsidRDefault="00EA1FBA" w:rsidP="006A180F">
      <w:pPr>
        <w:spacing w:line="276" w:lineRule="auto"/>
        <w:rPr>
          <w:rFonts w:ascii="Arial" w:hAnsi="Arial"/>
          <w:b/>
          <w:bCs/>
          <w:color w:val="000000" w:themeColor="text1"/>
        </w:rPr>
      </w:pPr>
      <w:r>
        <w:rPr>
          <w:rFonts w:ascii="Arial" w:hAnsi="Arial"/>
          <w:b/>
          <w:color w:val="000000" w:themeColor="text1"/>
        </w:rPr>
        <w:t xml:space="preserve">Load capacity far beyond standard limits </w:t>
      </w:r>
    </w:p>
    <w:p w14:paraId="6497DA9E" w14:textId="118B7CF5" w:rsidR="00374E2B" w:rsidRPr="00374E2B" w:rsidRDefault="00F10743" w:rsidP="00374E2B">
      <w:pPr>
        <w:spacing w:line="276" w:lineRule="auto"/>
        <w:rPr>
          <w:rFonts w:ascii="Arial" w:hAnsi="Arial"/>
          <w:color w:val="00B050"/>
        </w:rPr>
      </w:pPr>
      <w:r>
        <w:rPr>
          <w:rFonts w:ascii="Arial" w:hAnsi="Arial"/>
          <w:color w:val="000000" w:themeColor="text1"/>
        </w:rPr>
        <w:t xml:space="preserve">The vibration damper’s high load-bearing capacity has also been confirmed by independent experts. The recognised testing institute for seismic requirements EUCENTRE (European Centre for Training and Research in Earthquake Engineering) in Pavia, Italy, carried out a series of earthquake simulations. After the </w:t>
      </w:r>
      <w:proofErr w:type="spellStart"/>
      <w:r>
        <w:rPr>
          <w:rFonts w:ascii="Arial" w:hAnsi="Arial"/>
          <w:color w:val="000000" w:themeColor="text1"/>
        </w:rPr>
        <w:t>Isotop</w:t>
      </w:r>
      <w:proofErr w:type="spellEnd"/>
      <w:r>
        <w:rPr>
          <w:rFonts w:ascii="Arial" w:hAnsi="Arial"/>
          <w:color w:val="000000" w:themeColor="text1"/>
        </w:rPr>
        <w:t xml:space="preserve"> DZE 3D bearing had survived the load limit of the earthquake simulator unscathed, further inspections did not reveal any visible damage or significant deformation whatsoever. Getzner has also tested the elements up to plastic deformation in its own laboratory </w:t>
      </w:r>
      <w:proofErr w:type="gramStart"/>
      <w:r>
        <w:rPr>
          <w:rFonts w:ascii="Arial" w:hAnsi="Arial"/>
          <w:color w:val="000000" w:themeColor="text1"/>
        </w:rPr>
        <w:t>in order to</w:t>
      </w:r>
      <w:proofErr w:type="gramEnd"/>
      <w:r>
        <w:rPr>
          <w:rFonts w:ascii="Arial" w:hAnsi="Arial"/>
          <w:color w:val="000000" w:themeColor="text1"/>
        </w:rPr>
        <w:t xml:space="preserve"> be able to offer maximum safety. “With this </w:t>
      </w:r>
      <w:proofErr w:type="spellStart"/>
      <w:r>
        <w:rPr>
          <w:rFonts w:ascii="Arial" w:hAnsi="Arial"/>
          <w:color w:val="000000" w:themeColor="text1"/>
        </w:rPr>
        <w:t>Isotop</w:t>
      </w:r>
      <w:proofErr w:type="spellEnd"/>
      <w:r>
        <w:rPr>
          <w:rFonts w:ascii="Arial" w:hAnsi="Arial"/>
          <w:color w:val="000000" w:themeColor="text1"/>
        </w:rPr>
        <w:t xml:space="preserve"> product, the anchored objects can move sideways to an unprecedented extent without sustaining damage. The bearing always returns to its original position,” emphasises Rico Link, Project Engineer at Getzner Spring Solutions GmbH.</w:t>
      </w:r>
    </w:p>
    <w:p w14:paraId="0AC95BEC" w14:textId="77777777" w:rsidR="00F10743" w:rsidRDefault="00F10743" w:rsidP="002076A2">
      <w:pPr>
        <w:spacing w:line="276" w:lineRule="auto"/>
        <w:rPr>
          <w:rFonts w:ascii="Arial" w:hAnsi="Arial"/>
          <w:b/>
          <w:bCs/>
          <w:color w:val="000000" w:themeColor="text1"/>
        </w:rPr>
      </w:pPr>
    </w:p>
    <w:p w14:paraId="6F132A75" w14:textId="21566765" w:rsidR="002076A2" w:rsidRPr="00E80B0D" w:rsidRDefault="002076A2" w:rsidP="002076A2">
      <w:pPr>
        <w:spacing w:line="276" w:lineRule="auto"/>
        <w:rPr>
          <w:rFonts w:ascii="Arial" w:hAnsi="Arial"/>
          <w:b/>
          <w:bCs/>
          <w:color w:val="000000" w:themeColor="text1"/>
        </w:rPr>
      </w:pPr>
      <w:r>
        <w:rPr>
          <w:rFonts w:ascii="Arial" w:hAnsi="Arial"/>
          <w:b/>
          <w:color w:val="000000" w:themeColor="text1"/>
        </w:rPr>
        <w:t>Patented chamber design</w:t>
      </w:r>
    </w:p>
    <w:p w14:paraId="74895DAF" w14:textId="130A7821" w:rsidR="00C04584" w:rsidRPr="008B00C2" w:rsidRDefault="002076A2" w:rsidP="009F1E77">
      <w:pPr>
        <w:spacing w:line="276" w:lineRule="auto"/>
        <w:rPr>
          <w:rFonts w:ascii="Arial" w:hAnsi="Arial"/>
          <w:color w:val="000000" w:themeColor="text1"/>
        </w:rPr>
      </w:pPr>
      <w:r>
        <w:rPr>
          <w:rFonts w:ascii="Arial" w:hAnsi="Arial"/>
          <w:color w:val="000000" w:themeColor="text1"/>
        </w:rPr>
        <w:t xml:space="preserve">The high level of vibration protection is achieved thanks to the innovative design. Trademarked materials developed by Getzner which have been proven in the field for decades form the basis of the new product. A patented chamber design provides </w:t>
      </w:r>
      <w:r>
        <w:rPr>
          <w:rFonts w:ascii="Arial" w:hAnsi="Arial"/>
          <w:color w:val="000000" w:themeColor="text1"/>
        </w:rPr>
        <w:lastRenderedPageBreak/>
        <w:t xml:space="preserve">space for </w:t>
      </w:r>
      <w:proofErr w:type="spellStart"/>
      <w:r>
        <w:rPr>
          <w:rFonts w:ascii="Arial" w:hAnsi="Arial"/>
          <w:color w:val="000000" w:themeColor="text1"/>
        </w:rPr>
        <w:t>Sylomer</w:t>
      </w:r>
      <w:proofErr w:type="spellEnd"/>
      <w:r>
        <w:rPr>
          <w:rFonts w:ascii="Arial" w:hAnsi="Arial"/>
          <w:color w:val="000000" w:themeColor="text1"/>
        </w:rPr>
        <w:t xml:space="preserve">, </w:t>
      </w:r>
      <w:proofErr w:type="spellStart"/>
      <w:r>
        <w:rPr>
          <w:rFonts w:ascii="Arial" w:hAnsi="Arial"/>
          <w:color w:val="000000" w:themeColor="text1"/>
        </w:rPr>
        <w:t>Sylodyn</w:t>
      </w:r>
      <w:proofErr w:type="spellEnd"/>
      <w:r>
        <w:rPr>
          <w:rFonts w:ascii="Arial" w:hAnsi="Arial"/>
          <w:color w:val="000000" w:themeColor="text1"/>
        </w:rPr>
        <w:t xml:space="preserve"> and </w:t>
      </w:r>
      <w:proofErr w:type="spellStart"/>
      <w:r>
        <w:rPr>
          <w:rFonts w:ascii="Arial" w:hAnsi="Arial"/>
          <w:color w:val="000000" w:themeColor="text1"/>
        </w:rPr>
        <w:t>Sylodamp</w:t>
      </w:r>
      <w:proofErr w:type="spellEnd"/>
      <w:r>
        <w:rPr>
          <w:rFonts w:ascii="Arial" w:hAnsi="Arial"/>
          <w:color w:val="000000" w:themeColor="text1"/>
        </w:rPr>
        <w:t xml:space="preserve"> inserts, effectively preventing the transmission of vibrations. The internal structure of the </w:t>
      </w:r>
      <w:proofErr w:type="spellStart"/>
      <w:r>
        <w:rPr>
          <w:rFonts w:ascii="Arial" w:hAnsi="Arial"/>
          <w:color w:val="000000" w:themeColor="text1"/>
        </w:rPr>
        <w:t>Isotop</w:t>
      </w:r>
      <w:proofErr w:type="spellEnd"/>
      <w:r>
        <w:rPr>
          <w:rFonts w:ascii="Arial" w:hAnsi="Arial"/>
          <w:color w:val="000000" w:themeColor="text1"/>
        </w:rPr>
        <w:t xml:space="preserve"> DZE 3D allows the threaded rod, with which the machine bearing is bolted to the object to be protected, to be set at a considerable angle: an inclination of up to 35 degrees is possible without creating sound bridges. “Even a larger inclination is not a problem. Although the vibration-insulating effect is then no longer present, the machine bearing is not damaged,” says Dominik Riedel. This is because Getzner has completely dispensed with bolt or rivet connections, which could break under load. What’s more, the housing is also made of solid die-cast stainless steel. </w:t>
      </w:r>
    </w:p>
    <w:p w14:paraId="158073C5" w14:textId="77777777" w:rsidR="00C04584" w:rsidRDefault="00C04584" w:rsidP="009F1E77">
      <w:pPr>
        <w:spacing w:line="276" w:lineRule="auto"/>
        <w:rPr>
          <w:rFonts w:ascii="Arial" w:hAnsi="Arial"/>
          <w:color w:val="000000" w:themeColor="text1"/>
        </w:rPr>
      </w:pPr>
    </w:p>
    <w:p w14:paraId="64186584" w14:textId="21C6A67B" w:rsidR="0037434D" w:rsidRPr="001D6DB9" w:rsidRDefault="008B00C2" w:rsidP="006A180F">
      <w:pPr>
        <w:spacing w:line="276" w:lineRule="auto"/>
        <w:rPr>
          <w:rFonts w:ascii="Arial" w:hAnsi="Arial"/>
          <w:color w:val="000000" w:themeColor="text1"/>
        </w:rPr>
      </w:pPr>
      <w:r>
        <w:rPr>
          <w:rFonts w:ascii="Arial" w:hAnsi="Arial"/>
          <w:color w:val="000000" w:themeColor="text1"/>
        </w:rPr>
        <w:t>“</w:t>
      </w:r>
      <w:proofErr w:type="spellStart"/>
      <w:r>
        <w:rPr>
          <w:rFonts w:ascii="Arial" w:hAnsi="Arial"/>
          <w:color w:val="000000" w:themeColor="text1"/>
        </w:rPr>
        <w:t>Isotop</w:t>
      </w:r>
      <w:proofErr w:type="spellEnd"/>
      <w:r>
        <w:rPr>
          <w:rFonts w:ascii="Arial" w:hAnsi="Arial"/>
          <w:color w:val="000000" w:themeColor="text1"/>
        </w:rPr>
        <w:t xml:space="preserve"> DZE 3D protects elastically mounted machinery perfectly against external influences such as wind or earthquakes. The bearing can easily absorb high horizontal accelerations,” emphasises Dominik Riedel. </w:t>
      </w:r>
      <w:proofErr w:type="spellStart"/>
      <w:r>
        <w:rPr>
          <w:rFonts w:ascii="Arial" w:hAnsi="Arial"/>
          <w:color w:val="000000" w:themeColor="text1"/>
        </w:rPr>
        <w:t>Isotop</w:t>
      </w:r>
      <w:proofErr w:type="spellEnd"/>
      <w:r>
        <w:rPr>
          <w:rFonts w:ascii="Arial" w:hAnsi="Arial"/>
          <w:color w:val="000000" w:themeColor="text1"/>
        </w:rPr>
        <w:t xml:space="preserve"> DZE 3D is available as standard in four types with different load limits, from 200 kg to 1,200 kg per element, and is available for immediate delivery. </w:t>
      </w:r>
    </w:p>
    <w:p w14:paraId="76060E54" w14:textId="77777777" w:rsidR="0051509E" w:rsidRDefault="0051509E" w:rsidP="006A180F">
      <w:pPr>
        <w:spacing w:line="276" w:lineRule="auto"/>
        <w:rPr>
          <w:rFonts w:asciiTheme="majorHAnsi" w:hAnsiTheme="majorHAnsi" w:cs="Courier New"/>
        </w:rPr>
      </w:pPr>
    </w:p>
    <w:p w14:paraId="7CC6AEFB" w14:textId="13CB3249" w:rsidR="00302C17" w:rsidRDefault="00302C17" w:rsidP="006A180F">
      <w:pPr>
        <w:spacing w:line="276" w:lineRule="auto"/>
        <w:rPr>
          <w:rFonts w:asciiTheme="majorHAnsi" w:hAnsiTheme="majorHAnsi" w:cs="Courier New"/>
        </w:rPr>
      </w:pPr>
      <w:r>
        <w:rPr>
          <w:rFonts w:ascii="Arial" w:hAnsi="Arial"/>
          <w:b/>
          <w:color w:val="000000" w:themeColor="text1"/>
        </w:rPr>
        <w:t>Image 1:</w:t>
      </w:r>
      <w:r>
        <w:rPr>
          <w:rFonts w:ascii="Arial" w:hAnsi="Arial"/>
          <w:color w:val="000000" w:themeColor="text1"/>
        </w:rPr>
        <w:t xml:space="preserve"> DZE 3D</w:t>
      </w:r>
      <w:r w:rsidR="00C9460B">
        <w:rPr>
          <w:rFonts w:ascii="Arial" w:hAnsi="Arial"/>
          <w:color w:val="000000" w:themeColor="text1"/>
        </w:rPr>
        <w:t xml:space="preserve"> portfolio</w:t>
      </w:r>
      <w:r>
        <w:rPr>
          <w:rFonts w:ascii="Arial" w:hAnsi="Arial"/>
          <w:color w:val="000000" w:themeColor="text1"/>
        </w:rPr>
        <w:t>.jpg</w:t>
      </w:r>
      <w:r>
        <w:rPr>
          <w:rFonts w:ascii="Arial" w:hAnsi="Arial"/>
          <w:b/>
          <w:color w:val="000000" w:themeColor="text1"/>
        </w:rPr>
        <w:br/>
        <w:t>Caption 1:</w:t>
      </w:r>
      <w:r>
        <w:rPr>
          <w:rFonts w:ascii="Arial" w:hAnsi="Arial"/>
          <w:color w:val="000000" w:themeColor="text1"/>
        </w:rPr>
        <w:t xml:space="preserve"> The </w:t>
      </w:r>
      <w:proofErr w:type="spellStart"/>
      <w:r>
        <w:rPr>
          <w:rFonts w:ascii="Arial" w:hAnsi="Arial"/>
          <w:color w:val="000000" w:themeColor="text1"/>
        </w:rPr>
        <w:t>Isotop</w:t>
      </w:r>
      <w:proofErr w:type="spellEnd"/>
      <w:r>
        <w:rPr>
          <w:rFonts w:ascii="Arial" w:hAnsi="Arial"/>
          <w:color w:val="000000" w:themeColor="text1"/>
        </w:rPr>
        <w:t xml:space="preserve"> DZE 3D vibration damper also protects against horizontal forces, offering maximum safety for the mounted devices.</w:t>
      </w:r>
      <w:r>
        <w:rPr>
          <w:rFonts w:ascii="Arial" w:hAnsi="Arial"/>
          <w:color w:val="000000" w:themeColor="text1"/>
        </w:rPr>
        <w:br/>
      </w:r>
      <w:r>
        <w:rPr>
          <w:rFonts w:ascii="Arial" w:hAnsi="Arial"/>
          <w:b/>
          <w:color w:val="000000" w:themeColor="text1"/>
        </w:rPr>
        <w:t>Image source 1:</w:t>
      </w:r>
      <w:r>
        <w:rPr>
          <w:rFonts w:ascii="Arial" w:hAnsi="Arial"/>
          <w:color w:val="000000" w:themeColor="text1"/>
        </w:rPr>
        <w:t xml:space="preserve"> Getzner Werkstoffe, may be published free of charge</w:t>
      </w:r>
      <w:r>
        <w:rPr>
          <w:rFonts w:ascii="Arial" w:hAnsi="Arial"/>
          <w:color w:val="000000" w:themeColor="text1"/>
        </w:rPr>
        <w:br/>
      </w:r>
    </w:p>
    <w:p w14:paraId="03300125" w14:textId="4018D5B4" w:rsidR="00FE5818" w:rsidRDefault="00FE5818" w:rsidP="006A180F">
      <w:pPr>
        <w:spacing w:line="276" w:lineRule="auto"/>
        <w:rPr>
          <w:rFonts w:ascii="Arial" w:hAnsi="Arial" w:cs="Arial"/>
        </w:rPr>
      </w:pPr>
      <w:r>
        <w:rPr>
          <w:rFonts w:ascii="Arial" w:hAnsi="Arial"/>
          <w:b/>
          <w:color w:val="000000" w:themeColor="text1"/>
        </w:rPr>
        <w:t>Image 2:</w:t>
      </w:r>
      <w:r>
        <w:rPr>
          <w:rFonts w:ascii="Arial" w:hAnsi="Arial"/>
          <w:color w:val="000000" w:themeColor="text1"/>
        </w:rPr>
        <w:t xml:space="preserve"> HVAC </w:t>
      </w:r>
      <w:r w:rsidR="00C9460B">
        <w:rPr>
          <w:rFonts w:ascii="Arial" w:hAnsi="Arial"/>
          <w:color w:val="000000" w:themeColor="text1"/>
        </w:rPr>
        <w:t>rooftop</w:t>
      </w:r>
      <w:r>
        <w:rPr>
          <w:rFonts w:ascii="Arial" w:hAnsi="Arial"/>
          <w:color w:val="000000" w:themeColor="text1"/>
        </w:rPr>
        <w:t>.jpg</w:t>
      </w:r>
      <w:r>
        <w:rPr>
          <w:rFonts w:ascii="Arial" w:hAnsi="Arial"/>
          <w:b/>
          <w:color w:val="000000" w:themeColor="text1"/>
        </w:rPr>
        <w:br/>
        <w:t>Caption 2:</w:t>
      </w:r>
      <w:r>
        <w:rPr>
          <w:rFonts w:ascii="Arial" w:hAnsi="Arial"/>
          <w:color w:val="000000" w:themeColor="text1"/>
        </w:rPr>
        <w:t xml:space="preserve"> </w:t>
      </w:r>
      <w:proofErr w:type="spellStart"/>
      <w:r>
        <w:rPr>
          <w:rFonts w:ascii="Arial" w:hAnsi="Arial"/>
          <w:color w:val="000000" w:themeColor="text1"/>
        </w:rPr>
        <w:t>Isotop</w:t>
      </w:r>
      <w:proofErr w:type="spellEnd"/>
      <w:r>
        <w:rPr>
          <w:rFonts w:ascii="Arial" w:hAnsi="Arial"/>
          <w:color w:val="000000" w:themeColor="text1"/>
        </w:rPr>
        <w:t xml:space="preserve"> DZE 3D has been specially developed for use with HVAC units and other systems in wind-exposed locations.</w:t>
      </w:r>
      <w:r>
        <w:rPr>
          <w:rFonts w:ascii="Arial" w:hAnsi="Arial"/>
          <w:color w:val="000000" w:themeColor="text1"/>
        </w:rPr>
        <w:br/>
      </w:r>
      <w:r>
        <w:rPr>
          <w:rFonts w:ascii="Arial" w:hAnsi="Arial"/>
          <w:b/>
          <w:color w:val="000000" w:themeColor="text1"/>
        </w:rPr>
        <w:t>Image source 2:</w:t>
      </w:r>
      <w:r>
        <w:rPr>
          <w:rFonts w:ascii="Arial" w:hAnsi="Arial"/>
          <w:color w:val="000000" w:themeColor="text1"/>
        </w:rPr>
        <w:t xml:space="preserve"> Getzner Werkstoffe, may be published free of charge</w:t>
      </w:r>
      <w:r>
        <w:rPr>
          <w:rFonts w:ascii="Arial" w:hAnsi="Arial"/>
          <w:color w:val="000000" w:themeColor="text1"/>
        </w:rPr>
        <w:br/>
      </w:r>
    </w:p>
    <w:p w14:paraId="5537F26D" w14:textId="689E8769" w:rsidR="00B4065E" w:rsidRPr="00FE5818" w:rsidRDefault="00B4065E" w:rsidP="006A180F">
      <w:pPr>
        <w:spacing w:line="276" w:lineRule="auto"/>
        <w:rPr>
          <w:rFonts w:ascii="Arial" w:hAnsi="Arial" w:cs="Arial"/>
          <w:sz w:val="22"/>
          <w:szCs w:val="22"/>
        </w:rPr>
      </w:pPr>
      <w:r>
        <w:rPr>
          <w:rFonts w:ascii="Arial" w:hAnsi="Arial"/>
          <w:sz w:val="22"/>
        </w:rPr>
        <w:t xml:space="preserve">Click here to view the </w:t>
      </w:r>
      <w:hyperlink r:id="rId7" w:history="1">
        <w:r w:rsidRPr="00E0146B">
          <w:rPr>
            <w:rStyle w:val="Hyperlink"/>
            <w:rFonts w:ascii="Arial" w:hAnsi="Arial"/>
            <w:b/>
            <w:sz w:val="22"/>
          </w:rPr>
          <w:t>press kit</w:t>
        </w:r>
      </w:hyperlink>
    </w:p>
    <w:p w14:paraId="6089EA6D" w14:textId="77777777" w:rsidR="00B4065E" w:rsidRDefault="00B4065E" w:rsidP="006A180F">
      <w:pPr>
        <w:spacing w:line="276" w:lineRule="auto"/>
        <w:rPr>
          <w:rFonts w:asciiTheme="majorHAnsi" w:hAnsiTheme="majorHAnsi" w:cs="Courier New"/>
        </w:rPr>
      </w:pPr>
    </w:p>
    <w:p w14:paraId="11C4B55A" w14:textId="77777777" w:rsidR="00302C17" w:rsidRPr="00302C17" w:rsidRDefault="00302C17" w:rsidP="006A180F">
      <w:pPr>
        <w:spacing w:line="276" w:lineRule="auto"/>
        <w:rPr>
          <w:rFonts w:ascii="Arial" w:hAnsi="Arial"/>
          <w:b/>
          <w:color w:val="000000"/>
          <w:sz w:val="18"/>
          <w:szCs w:val="18"/>
        </w:rPr>
      </w:pPr>
    </w:p>
    <w:p w14:paraId="16538921" w14:textId="77777777" w:rsidR="008B4DC0" w:rsidRDefault="008B4DC0">
      <w:pPr>
        <w:spacing w:after="160" w:line="259" w:lineRule="auto"/>
        <w:rPr>
          <w:rFonts w:ascii="Arial" w:hAnsi="Arial"/>
          <w:b/>
          <w:color w:val="000000"/>
          <w:sz w:val="18"/>
        </w:rPr>
      </w:pPr>
      <w:r>
        <w:rPr>
          <w:rFonts w:ascii="Arial" w:hAnsi="Arial"/>
          <w:b/>
          <w:color w:val="000000"/>
          <w:sz w:val="18"/>
        </w:rPr>
        <w:br w:type="page"/>
      </w:r>
    </w:p>
    <w:p w14:paraId="5B1F977A" w14:textId="6F8D2F11" w:rsidR="00B4065E" w:rsidRPr="00302C17" w:rsidRDefault="00B4065E" w:rsidP="006A180F">
      <w:pPr>
        <w:spacing w:line="276" w:lineRule="auto"/>
        <w:rPr>
          <w:rFonts w:ascii="Arial" w:hAnsi="Arial"/>
          <w:b/>
          <w:color w:val="000000"/>
          <w:sz w:val="18"/>
          <w:szCs w:val="18"/>
        </w:rPr>
      </w:pPr>
      <w:bookmarkStart w:id="0" w:name="_Hlk201850368"/>
      <w:r>
        <w:rPr>
          <w:rFonts w:ascii="Arial" w:hAnsi="Arial"/>
          <w:b/>
          <w:color w:val="000000"/>
          <w:sz w:val="18"/>
        </w:rPr>
        <w:lastRenderedPageBreak/>
        <w:t>Getzner Werkstoffe GmbH</w:t>
      </w:r>
    </w:p>
    <w:p w14:paraId="660310DD" w14:textId="77777777" w:rsidR="00B4065E" w:rsidRPr="00302C17" w:rsidRDefault="00B47850" w:rsidP="006A180F">
      <w:pPr>
        <w:spacing w:line="276" w:lineRule="auto"/>
        <w:rPr>
          <w:rFonts w:ascii="Arial" w:hAnsi="Arial"/>
          <w:color w:val="000000"/>
          <w:sz w:val="18"/>
          <w:szCs w:val="18"/>
        </w:rPr>
      </w:pPr>
      <w:hyperlink r:id="rId8" w:history="1">
        <w:r>
          <w:rPr>
            <w:rFonts w:ascii="Arial" w:hAnsi="Arial"/>
            <w:color w:val="000000"/>
            <w:sz w:val="18"/>
            <w:u w:val="single"/>
          </w:rPr>
          <w:t xml:space="preserve">Getzner </w:t>
        </w:r>
      </w:hyperlink>
      <w:r>
        <w:rPr>
          <w:rFonts w:ascii="Arial" w:hAnsi="Arial"/>
          <w:color w:val="000000"/>
          <w:sz w:val="18"/>
        </w:rPr>
        <w:t xml:space="preserve">is the leading specialist in </w:t>
      </w:r>
      <w:hyperlink r:id="rId9" w:history="1">
        <w:r>
          <w:rPr>
            <w:rFonts w:ascii="Arial" w:hAnsi="Arial"/>
            <w:color w:val="000000"/>
            <w:sz w:val="18"/>
            <w:u w:val="single"/>
          </w:rPr>
          <w:t>vibration isolation</w:t>
        </w:r>
      </w:hyperlink>
      <w:r>
        <w:rPr>
          <w:rFonts w:ascii="Arial" w:hAnsi="Arial"/>
          <w:color w:val="000000"/>
          <w:sz w:val="18"/>
        </w:rPr>
        <w:t xml:space="preserve"> in the </w:t>
      </w:r>
      <w:hyperlink r:id="rId10" w:history="1">
        <w:r>
          <w:rPr>
            <w:rFonts w:ascii="Arial" w:hAnsi="Arial"/>
            <w:color w:val="000000"/>
            <w:sz w:val="18"/>
            <w:u w:val="single"/>
          </w:rPr>
          <w:t>railway</w:t>
        </w:r>
      </w:hyperlink>
      <w:r>
        <w:rPr>
          <w:rFonts w:ascii="Arial" w:hAnsi="Arial"/>
          <w:color w:val="000000"/>
          <w:sz w:val="18"/>
        </w:rPr>
        <w:t xml:space="preserve">, </w:t>
      </w:r>
      <w:hyperlink r:id="rId11" w:history="1">
        <w:r>
          <w:rPr>
            <w:rFonts w:ascii="Arial" w:hAnsi="Arial"/>
            <w:color w:val="000000"/>
            <w:sz w:val="18"/>
            <w:u w:val="single"/>
          </w:rPr>
          <w:t>construction</w:t>
        </w:r>
      </w:hyperlink>
      <w:r>
        <w:rPr>
          <w:rFonts w:ascii="Arial" w:hAnsi="Arial"/>
          <w:color w:val="000000"/>
          <w:sz w:val="18"/>
        </w:rPr>
        <w:t xml:space="preserve"> and </w:t>
      </w:r>
      <w:hyperlink r:id="rId12" w:history="1">
        <w:r>
          <w:rPr>
            <w:rFonts w:ascii="Arial" w:hAnsi="Arial"/>
            <w:color w:val="000000"/>
            <w:sz w:val="18"/>
            <w:u w:val="single"/>
          </w:rPr>
          <w:t>industry</w:t>
        </w:r>
      </w:hyperlink>
      <w:r>
        <w:rPr>
          <w:rFonts w:ascii="Arial" w:hAnsi="Arial"/>
          <w:color w:val="000000"/>
          <w:sz w:val="18"/>
        </w:rPr>
        <w:t xml:space="preserve"> sectors. The innovative solutions are based on the materials </w:t>
      </w:r>
      <w:hyperlink r:id="rId13" w:history="1">
        <w:proofErr w:type="spellStart"/>
        <w:r>
          <w:rPr>
            <w:rFonts w:ascii="Arial" w:hAnsi="Arial"/>
            <w:color w:val="000000"/>
            <w:sz w:val="18"/>
            <w:u w:val="single"/>
          </w:rPr>
          <w:t>Sylomer</w:t>
        </w:r>
        <w:proofErr w:type="spellEnd"/>
        <w:r>
          <w:rPr>
            <w:rFonts w:ascii="Arial" w:hAnsi="Arial"/>
            <w:color w:val="000000"/>
            <w:sz w:val="18"/>
            <w:u w:val="single"/>
          </w:rPr>
          <w:t>®</w:t>
        </w:r>
      </w:hyperlink>
      <w:r>
        <w:rPr>
          <w:rFonts w:ascii="Arial" w:hAnsi="Arial"/>
          <w:color w:val="000000"/>
          <w:sz w:val="18"/>
        </w:rPr>
        <w:t xml:space="preserve">, </w:t>
      </w:r>
      <w:hyperlink r:id="rId14" w:history="1">
        <w:proofErr w:type="spellStart"/>
        <w:r>
          <w:rPr>
            <w:rFonts w:ascii="Arial" w:hAnsi="Arial"/>
            <w:color w:val="000000"/>
            <w:sz w:val="18"/>
            <w:u w:val="single"/>
          </w:rPr>
          <w:t>Sylodyn</w:t>
        </w:r>
        <w:proofErr w:type="spellEnd"/>
        <w:r>
          <w:rPr>
            <w:rFonts w:ascii="Arial" w:hAnsi="Arial"/>
            <w:color w:val="000000"/>
            <w:sz w:val="18"/>
            <w:u w:val="single"/>
          </w:rPr>
          <w:t>®</w:t>
        </w:r>
      </w:hyperlink>
      <w:r>
        <w:rPr>
          <w:rFonts w:ascii="Arial" w:hAnsi="Arial"/>
          <w:color w:val="000000"/>
          <w:sz w:val="18"/>
        </w:rPr>
        <w:t xml:space="preserve">, </w:t>
      </w:r>
      <w:hyperlink r:id="rId15" w:history="1">
        <w:proofErr w:type="spellStart"/>
        <w:r>
          <w:rPr>
            <w:rFonts w:ascii="Arial" w:hAnsi="Arial"/>
            <w:color w:val="000000"/>
            <w:sz w:val="18"/>
            <w:u w:val="single"/>
          </w:rPr>
          <w:t>Sylodamp</w:t>
        </w:r>
        <w:proofErr w:type="spellEnd"/>
        <w:r>
          <w:rPr>
            <w:rFonts w:ascii="Arial" w:hAnsi="Arial"/>
            <w:color w:val="000000"/>
            <w:sz w:val="18"/>
            <w:u w:val="single"/>
          </w:rPr>
          <w:t>®</w:t>
        </w:r>
      </w:hyperlink>
      <w:r>
        <w:rPr>
          <w:rFonts w:ascii="Arial" w:hAnsi="Arial"/>
          <w:color w:val="000000"/>
          <w:sz w:val="18"/>
        </w:rPr>
        <w:t xml:space="preserve">, </w:t>
      </w:r>
      <w:hyperlink r:id="rId16" w:history="1">
        <w:proofErr w:type="spellStart"/>
        <w:r>
          <w:rPr>
            <w:rFonts w:ascii="Arial" w:hAnsi="Arial"/>
            <w:color w:val="000000"/>
            <w:sz w:val="18"/>
            <w:u w:val="single"/>
          </w:rPr>
          <w:t>Isotop</w:t>
        </w:r>
        <w:proofErr w:type="spellEnd"/>
        <w:r>
          <w:rPr>
            <w:rFonts w:ascii="Arial" w:hAnsi="Arial"/>
            <w:color w:val="000000"/>
            <w:sz w:val="18"/>
            <w:u w:val="single"/>
          </w:rPr>
          <w:t>®</w:t>
        </w:r>
      </w:hyperlink>
      <w:r>
        <w:rPr>
          <w:rFonts w:ascii="Arial" w:hAnsi="Arial"/>
          <w:color w:val="000000"/>
          <w:sz w:val="18"/>
        </w:rPr>
        <w:t xml:space="preserve"> and </w:t>
      </w:r>
      <w:hyperlink r:id="rId17" w:history="1">
        <w:proofErr w:type="spellStart"/>
        <w:r>
          <w:rPr>
            <w:rFonts w:ascii="Arial" w:hAnsi="Arial"/>
            <w:color w:val="000000"/>
            <w:sz w:val="18"/>
            <w:u w:val="single"/>
          </w:rPr>
          <w:t>Sylocraft</w:t>
        </w:r>
        <w:proofErr w:type="spellEnd"/>
        <w:r>
          <w:rPr>
            <w:rFonts w:ascii="Arial" w:hAnsi="Arial"/>
            <w:color w:val="000000"/>
            <w:sz w:val="18"/>
            <w:u w:val="single"/>
          </w:rPr>
          <w:t>®</w:t>
        </w:r>
      </w:hyperlink>
      <w:r>
        <w:rPr>
          <w:rFonts w:ascii="Arial" w:hAnsi="Arial"/>
          <w:color w:val="000000"/>
          <w:sz w:val="18"/>
        </w:rPr>
        <w:t xml:space="preserve">, which the company has developed and produces itself. They reduce vibrations effectively, improve the service life of bedded components and thereby minimise the need for maintenance and repairs on transport routes, vehicles, buildings and machines. Through sustainable vibration isolation, Getzner is making a valuable contribution to improving quality of life and reducing noise pollution for people and the environment. </w:t>
      </w:r>
    </w:p>
    <w:p w14:paraId="1EAADD8E" w14:textId="77777777" w:rsidR="00B4065E" w:rsidRPr="00302C17" w:rsidRDefault="00B4065E" w:rsidP="006A180F">
      <w:pPr>
        <w:spacing w:line="276" w:lineRule="auto"/>
        <w:rPr>
          <w:rFonts w:ascii="Arial" w:hAnsi="Arial"/>
          <w:color w:val="000000"/>
          <w:sz w:val="18"/>
          <w:szCs w:val="18"/>
        </w:rPr>
      </w:pPr>
    </w:p>
    <w:p w14:paraId="1C026050" w14:textId="77777777" w:rsidR="00B4065E" w:rsidRPr="00302C17" w:rsidRDefault="00B4065E" w:rsidP="006A180F">
      <w:pPr>
        <w:spacing w:line="276" w:lineRule="auto"/>
        <w:rPr>
          <w:color w:val="000000"/>
          <w:sz w:val="18"/>
          <w:szCs w:val="18"/>
        </w:rPr>
      </w:pPr>
      <w:r>
        <w:rPr>
          <w:rFonts w:ascii="Arial" w:hAnsi="Arial"/>
          <w:color w:val="000000"/>
          <w:sz w:val="18"/>
        </w:rPr>
        <w:t>Getzner Werkstoffe was founded in 1969 in Buers, Austria, as a subsidiary of Getzner, Mutter &amp; Cie., and sells products and individual solutions worldwide. Alongside its locations in Germany, Getzner also has offices in Australia, China, France, India, Japan and the USA. Its own international network is complemented by sales partners in 40 other countries around the world.</w:t>
      </w:r>
    </w:p>
    <w:p w14:paraId="22359ABB" w14:textId="77777777" w:rsidR="00B4065E" w:rsidRPr="00302C17" w:rsidRDefault="00B4065E" w:rsidP="006A180F">
      <w:pPr>
        <w:spacing w:line="276" w:lineRule="auto"/>
        <w:rPr>
          <w:rFonts w:ascii="Arial" w:hAnsi="Arial" w:cs="Arial"/>
          <w:color w:val="FF0000"/>
          <w:sz w:val="18"/>
          <w:szCs w:val="18"/>
        </w:rPr>
      </w:pPr>
    </w:p>
    <w:p w14:paraId="7D7DBE37" w14:textId="77777777" w:rsidR="00B4065E" w:rsidRPr="00302C17" w:rsidRDefault="00B4065E" w:rsidP="006A180F">
      <w:pPr>
        <w:spacing w:line="276" w:lineRule="auto"/>
        <w:rPr>
          <w:rFonts w:ascii="Arial" w:hAnsi="Arial"/>
          <w:b/>
          <w:color w:val="000000"/>
          <w:sz w:val="18"/>
          <w:szCs w:val="18"/>
        </w:rPr>
      </w:pPr>
      <w:r>
        <w:rPr>
          <w:rFonts w:ascii="Arial" w:hAnsi="Arial"/>
          <w:b/>
          <w:color w:val="000000"/>
          <w:sz w:val="18"/>
        </w:rPr>
        <w:t xml:space="preserve">Facts and figures – Getzner Werkstoffe GmbH </w:t>
      </w:r>
    </w:p>
    <w:p w14:paraId="5BF72C5B" w14:textId="77777777" w:rsidR="00B4065E" w:rsidRPr="00302C17" w:rsidRDefault="00B4065E" w:rsidP="006A180F">
      <w:pPr>
        <w:spacing w:line="276" w:lineRule="auto"/>
        <w:rPr>
          <w:rFonts w:ascii="Arial" w:hAnsi="Arial"/>
          <w:color w:val="000000"/>
          <w:sz w:val="18"/>
          <w:szCs w:val="18"/>
        </w:rPr>
      </w:pPr>
      <w:r>
        <w:rPr>
          <w:rFonts w:ascii="Arial" w:hAnsi="Arial"/>
          <w:color w:val="000000"/>
          <w:sz w:val="18"/>
        </w:rPr>
        <w:t>Founded:</w:t>
      </w:r>
      <w:r>
        <w:rPr>
          <w:rFonts w:ascii="Arial" w:hAnsi="Arial"/>
          <w:color w:val="000000"/>
          <w:sz w:val="18"/>
        </w:rPr>
        <w:tab/>
      </w:r>
      <w:r>
        <w:rPr>
          <w:rFonts w:ascii="Arial" w:hAnsi="Arial"/>
          <w:color w:val="000000"/>
          <w:sz w:val="18"/>
        </w:rPr>
        <w:tab/>
        <w:t xml:space="preserve">1969 </w:t>
      </w:r>
    </w:p>
    <w:p w14:paraId="346D79F3" w14:textId="59F82E26" w:rsidR="00B4065E" w:rsidRPr="00302C17" w:rsidRDefault="00B4065E" w:rsidP="006A180F">
      <w:pPr>
        <w:spacing w:line="276" w:lineRule="auto"/>
        <w:rPr>
          <w:rFonts w:ascii="Arial" w:hAnsi="Arial"/>
          <w:color w:val="000000"/>
          <w:sz w:val="18"/>
          <w:szCs w:val="18"/>
        </w:rPr>
      </w:pPr>
      <w:r>
        <w:rPr>
          <w:rFonts w:ascii="Arial" w:hAnsi="Arial"/>
          <w:color w:val="000000"/>
          <w:sz w:val="18"/>
        </w:rPr>
        <w:t xml:space="preserve">Chief Executive Officer: </w:t>
      </w:r>
      <w:r>
        <w:rPr>
          <w:rFonts w:ascii="Arial" w:hAnsi="Arial"/>
          <w:color w:val="000000"/>
          <w:sz w:val="18"/>
        </w:rPr>
        <w:tab/>
        <w:t>Juergen Rainalter</w:t>
      </w:r>
    </w:p>
    <w:p w14:paraId="66EC1F6A" w14:textId="44579A3C" w:rsidR="00B4065E" w:rsidRPr="00302C17" w:rsidRDefault="00B4065E" w:rsidP="006A180F">
      <w:pPr>
        <w:spacing w:line="276" w:lineRule="auto"/>
        <w:rPr>
          <w:rFonts w:ascii="Arial" w:hAnsi="Arial"/>
          <w:color w:val="000000"/>
          <w:sz w:val="18"/>
          <w:szCs w:val="18"/>
        </w:rPr>
      </w:pPr>
      <w:r>
        <w:rPr>
          <w:rFonts w:ascii="Arial" w:hAnsi="Arial"/>
          <w:color w:val="000000"/>
          <w:sz w:val="18"/>
        </w:rPr>
        <w:t>Employees:</w:t>
      </w:r>
      <w:r>
        <w:rPr>
          <w:rFonts w:ascii="Arial" w:hAnsi="Arial"/>
          <w:color w:val="000000"/>
          <w:sz w:val="18"/>
        </w:rPr>
        <w:tab/>
      </w:r>
      <w:r>
        <w:rPr>
          <w:rFonts w:ascii="Arial" w:hAnsi="Arial"/>
          <w:color w:val="FF0000"/>
          <w:sz w:val="18"/>
        </w:rPr>
        <w:tab/>
      </w:r>
      <w:r w:rsidR="00C00EEF" w:rsidRPr="00C00EEF">
        <w:rPr>
          <w:rFonts w:ascii="Arial" w:hAnsi="Arial"/>
          <w:sz w:val="18"/>
        </w:rPr>
        <w:t>&gt;</w:t>
      </w:r>
      <w:r w:rsidRPr="00C00EEF">
        <w:rPr>
          <w:rFonts w:ascii="Arial" w:hAnsi="Arial"/>
          <w:sz w:val="18"/>
        </w:rPr>
        <w:t>500</w:t>
      </w:r>
    </w:p>
    <w:p w14:paraId="0B7E11EF" w14:textId="5407AAE1" w:rsidR="00B4065E" w:rsidRPr="00302C17" w:rsidRDefault="00B4065E" w:rsidP="006A180F">
      <w:pPr>
        <w:spacing w:line="276" w:lineRule="auto"/>
        <w:rPr>
          <w:rFonts w:ascii="Arial" w:hAnsi="Arial"/>
          <w:color w:val="000000"/>
          <w:sz w:val="18"/>
          <w:szCs w:val="18"/>
        </w:rPr>
      </w:pPr>
      <w:r>
        <w:rPr>
          <w:rFonts w:ascii="Arial" w:hAnsi="Arial"/>
          <w:color w:val="000000"/>
          <w:sz w:val="18"/>
        </w:rPr>
        <w:t>Turnover in 202</w:t>
      </w:r>
      <w:r w:rsidR="00C00EEF">
        <w:rPr>
          <w:rFonts w:ascii="Arial" w:hAnsi="Arial"/>
          <w:color w:val="000000"/>
          <w:sz w:val="18"/>
        </w:rPr>
        <w:t>4</w:t>
      </w:r>
      <w:r>
        <w:rPr>
          <w:rFonts w:ascii="Arial" w:hAnsi="Arial"/>
          <w:color w:val="000000"/>
          <w:sz w:val="18"/>
        </w:rPr>
        <w:t>:</w:t>
      </w:r>
      <w:r>
        <w:rPr>
          <w:rFonts w:ascii="Arial" w:hAnsi="Arial"/>
          <w:color w:val="000000"/>
          <w:sz w:val="18"/>
        </w:rPr>
        <w:tab/>
      </w:r>
      <w:r>
        <w:rPr>
          <w:rFonts w:ascii="Arial" w:hAnsi="Arial"/>
          <w:color w:val="000000"/>
          <w:sz w:val="18"/>
        </w:rPr>
        <w:tab/>
        <w:t>EUR 1</w:t>
      </w:r>
      <w:r w:rsidR="00C00EEF">
        <w:rPr>
          <w:rFonts w:ascii="Arial" w:hAnsi="Arial"/>
          <w:color w:val="000000"/>
          <w:sz w:val="18"/>
        </w:rPr>
        <w:t>54</w:t>
      </w:r>
      <w:r>
        <w:rPr>
          <w:rFonts w:ascii="Arial" w:hAnsi="Arial"/>
          <w:color w:val="000000"/>
          <w:sz w:val="18"/>
        </w:rPr>
        <w:t xml:space="preserve"> million</w:t>
      </w:r>
    </w:p>
    <w:p w14:paraId="7E82AAED" w14:textId="210F4F48" w:rsidR="00B4065E" w:rsidRPr="00302C17" w:rsidRDefault="00B4065E" w:rsidP="006A180F">
      <w:pPr>
        <w:spacing w:line="276" w:lineRule="auto"/>
        <w:rPr>
          <w:rFonts w:ascii="Arial" w:hAnsi="Arial"/>
          <w:color w:val="000000"/>
          <w:sz w:val="18"/>
          <w:szCs w:val="18"/>
        </w:rPr>
      </w:pPr>
      <w:r>
        <w:rPr>
          <w:rFonts w:ascii="Arial" w:hAnsi="Arial"/>
          <w:color w:val="000000"/>
          <w:sz w:val="18"/>
        </w:rPr>
        <w:t>Business areas:</w:t>
      </w:r>
      <w:r>
        <w:rPr>
          <w:rFonts w:ascii="Arial" w:hAnsi="Arial"/>
          <w:color w:val="000000"/>
          <w:sz w:val="18"/>
        </w:rPr>
        <w:tab/>
      </w:r>
      <w:r w:rsidR="007B584A">
        <w:rPr>
          <w:rFonts w:ascii="Arial" w:hAnsi="Arial"/>
          <w:color w:val="000000"/>
          <w:sz w:val="18"/>
        </w:rPr>
        <w:tab/>
      </w:r>
      <w:r>
        <w:rPr>
          <w:rFonts w:ascii="Arial" w:hAnsi="Arial"/>
          <w:color w:val="000000"/>
          <w:sz w:val="18"/>
        </w:rPr>
        <w:t>Railway, construction, industry</w:t>
      </w:r>
    </w:p>
    <w:p w14:paraId="75E453A2" w14:textId="77777777" w:rsidR="00B4065E" w:rsidRPr="00302C17" w:rsidRDefault="00B4065E" w:rsidP="006A180F">
      <w:pPr>
        <w:spacing w:line="276" w:lineRule="auto"/>
        <w:ind w:left="2120" w:hanging="2120"/>
        <w:rPr>
          <w:rFonts w:ascii="Arial" w:hAnsi="Arial"/>
          <w:color w:val="000000"/>
          <w:sz w:val="18"/>
          <w:szCs w:val="18"/>
        </w:rPr>
      </w:pPr>
      <w:r>
        <w:rPr>
          <w:rFonts w:ascii="Arial" w:hAnsi="Arial"/>
          <w:color w:val="000000"/>
          <w:sz w:val="18"/>
        </w:rPr>
        <w:t xml:space="preserve">Headquarters: </w:t>
      </w:r>
      <w:r>
        <w:rPr>
          <w:rFonts w:ascii="Arial" w:hAnsi="Arial"/>
          <w:color w:val="000000"/>
          <w:sz w:val="18"/>
        </w:rPr>
        <w:tab/>
      </w:r>
      <w:r>
        <w:rPr>
          <w:rFonts w:ascii="Arial" w:hAnsi="Arial"/>
          <w:color w:val="000000"/>
          <w:sz w:val="18"/>
        </w:rPr>
        <w:tab/>
        <w:t>Buers (AT)</w:t>
      </w:r>
    </w:p>
    <w:p w14:paraId="536972B3" w14:textId="77777777" w:rsidR="00B4065E" w:rsidRPr="00302C17" w:rsidRDefault="00B4065E" w:rsidP="006A180F">
      <w:pPr>
        <w:spacing w:line="276" w:lineRule="auto"/>
        <w:ind w:left="2120" w:hanging="2120"/>
        <w:rPr>
          <w:rFonts w:ascii="Arial" w:hAnsi="Arial"/>
          <w:color w:val="000000"/>
          <w:sz w:val="18"/>
          <w:szCs w:val="18"/>
        </w:rPr>
      </w:pPr>
      <w:r>
        <w:rPr>
          <w:rFonts w:ascii="Arial" w:hAnsi="Arial"/>
          <w:color w:val="000000"/>
          <w:sz w:val="18"/>
        </w:rPr>
        <w:t>Locations:</w:t>
      </w:r>
      <w:r>
        <w:rPr>
          <w:rFonts w:ascii="Arial" w:hAnsi="Arial"/>
          <w:color w:val="000000"/>
          <w:sz w:val="18"/>
        </w:rPr>
        <w:tab/>
      </w:r>
      <w:r>
        <w:rPr>
          <w:rFonts w:ascii="Arial" w:hAnsi="Arial"/>
          <w:color w:val="000000"/>
          <w:sz w:val="18"/>
        </w:rPr>
        <w:tab/>
        <w:t xml:space="preserve">Melbourne (AU), Beijing, Kunshan (CN), Munich, Berlin, Stuttgart (DE), </w:t>
      </w:r>
      <w:r>
        <w:rPr>
          <w:rFonts w:ascii="Arial" w:hAnsi="Arial"/>
          <w:color w:val="000000"/>
          <w:sz w:val="18"/>
        </w:rPr>
        <w:br/>
        <w:t>Lyon, Paris (FR), Pune (IN), Tokyo (JP), Charlotte (US)</w:t>
      </w:r>
    </w:p>
    <w:p w14:paraId="0F6218D1" w14:textId="45336376" w:rsidR="00B4065E" w:rsidRPr="00302C17" w:rsidRDefault="00B4065E" w:rsidP="006A180F">
      <w:pPr>
        <w:spacing w:line="276" w:lineRule="auto"/>
        <w:rPr>
          <w:rFonts w:ascii="Arial" w:hAnsi="Arial"/>
          <w:color w:val="000000"/>
          <w:sz w:val="18"/>
          <w:szCs w:val="18"/>
        </w:rPr>
      </w:pPr>
      <w:r>
        <w:rPr>
          <w:rFonts w:ascii="Arial" w:hAnsi="Arial"/>
          <w:color w:val="000000"/>
          <w:sz w:val="18"/>
        </w:rPr>
        <w:t>Ratio of exports:</w:t>
      </w:r>
      <w:r>
        <w:rPr>
          <w:rFonts w:ascii="Arial" w:hAnsi="Arial"/>
          <w:color w:val="000000"/>
          <w:sz w:val="18"/>
        </w:rPr>
        <w:tab/>
      </w:r>
      <w:r>
        <w:rPr>
          <w:rFonts w:ascii="Arial" w:hAnsi="Arial"/>
          <w:color w:val="000000"/>
          <w:sz w:val="18"/>
        </w:rPr>
        <w:tab/>
      </w:r>
      <w:r w:rsidR="00C00EEF">
        <w:rPr>
          <w:rFonts w:ascii="Arial" w:hAnsi="Arial"/>
          <w:color w:val="000000"/>
          <w:sz w:val="18"/>
        </w:rPr>
        <w:t>&gt;</w:t>
      </w:r>
      <w:r>
        <w:rPr>
          <w:rFonts w:ascii="Arial" w:hAnsi="Arial"/>
          <w:color w:val="000000"/>
          <w:sz w:val="18"/>
        </w:rPr>
        <w:t>90%</w:t>
      </w:r>
    </w:p>
    <w:bookmarkEnd w:id="0"/>
    <w:p w14:paraId="37826BF8" w14:textId="77777777" w:rsidR="00B4065E" w:rsidRDefault="00B4065E" w:rsidP="006A180F">
      <w:pPr>
        <w:spacing w:line="276" w:lineRule="auto"/>
        <w:rPr>
          <w:rFonts w:asciiTheme="majorHAnsi" w:hAnsiTheme="majorHAnsi" w:cs="Courier New"/>
          <w:sz w:val="18"/>
          <w:szCs w:val="18"/>
        </w:rPr>
      </w:pPr>
    </w:p>
    <w:p w14:paraId="727545A3" w14:textId="77777777" w:rsidR="00D7247E" w:rsidRDefault="00D7247E" w:rsidP="006A180F">
      <w:pPr>
        <w:spacing w:line="276" w:lineRule="auto"/>
        <w:rPr>
          <w:rFonts w:asciiTheme="majorHAnsi" w:hAnsiTheme="majorHAnsi" w:cs="Courier New"/>
          <w:sz w:val="18"/>
          <w:szCs w:val="18"/>
        </w:rPr>
      </w:pPr>
    </w:p>
    <w:p w14:paraId="6FEDE2F6" w14:textId="77777777" w:rsidR="00D7247E" w:rsidRDefault="00D7247E" w:rsidP="006A180F">
      <w:pPr>
        <w:spacing w:line="276" w:lineRule="auto"/>
        <w:rPr>
          <w:rFonts w:asciiTheme="majorHAnsi" w:hAnsiTheme="majorHAnsi" w:cs="Courier New"/>
          <w:sz w:val="18"/>
          <w:szCs w:val="18"/>
        </w:rPr>
      </w:pPr>
    </w:p>
    <w:tbl>
      <w:tblPr>
        <w:tblW w:w="0" w:type="auto"/>
        <w:tblLook w:val="04A0" w:firstRow="1" w:lastRow="0" w:firstColumn="1" w:lastColumn="0" w:noHBand="0" w:noVBand="1"/>
      </w:tblPr>
      <w:tblGrid>
        <w:gridCol w:w="3925"/>
        <w:gridCol w:w="3294"/>
        <w:gridCol w:w="1853"/>
      </w:tblGrid>
      <w:tr w:rsidR="00D7247E" w:rsidRPr="00601A62" w14:paraId="4ADFD93A" w14:textId="77777777" w:rsidTr="00D12CC4">
        <w:tc>
          <w:tcPr>
            <w:tcW w:w="3944" w:type="dxa"/>
            <w:shd w:val="clear" w:color="auto" w:fill="auto"/>
          </w:tcPr>
          <w:p w14:paraId="6925006A" w14:textId="2B02CFFD" w:rsidR="00D7247E" w:rsidRPr="00D7247E" w:rsidRDefault="00D7247E" w:rsidP="00D12CC4">
            <w:pPr>
              <w:rPr>
                <w:rFonts w:ascii="Arial" w:hAnsi="Arial" w:cs="Arial"/>
                <w:b/>
                <w:szCs w:val="22"/>
                <w:lang w:val="de-AT" w:eastAsia="de-AT"/>
              </w:rPr>
            </w:pPr>
            <w:r>
              <w:rPr>
                <w:rFonts w:ascii="Arial" w:hAnsi="Arial" w:cs="Arial"/>
                <w:b/>
                <w:szCs w:val="22"/>
                <w:lang w:val="de-AT" w:eastAsia="de-AT"/>
              </w:rPr>
              <w:t xml:space="preserve">Further </w:t>
            </w:r>
            <w:proofErr w:type="spellStart"/>
            <w:r>
              <w:rPr>
                <w:rFonts w:ascii="Arial" w:hAnsi="Arial" w:cs="Arial"/>
                <w:b/>
                <w:szCs w:val="22"/>
                <w:lang w:val="de-AT" w:eastAsia="de-AT"/>
              </w:rPr>
              <w:t>information</w:t>
            </w:r>
            <w:proofErr w:type="spellEnd"/>
            <w:r>
              <w:rPr>
                <w:rFonts w:ascii="Arial" w:hAnsi="Arial" w:cs="Arial"/>
                <w:b/>
                <w:szCs w:val="22"/>
                <w:lang w:val="de-AT" w:eastAsia="de-AT"/>
              </w:rPr>
              <w:t>:</w:t>
            </w:r>
          </w:p>
          <w:p w14:paraId="4B8DD260" w14:textId="77777777" w:rsidR="00D7247E" w:rsidRPr="00D7247E" w:rsidRDefault="00D7247E" w:rsidP="00D12CC4">
            <w:pPr>
              <w:outlineLvl w:val="0"/>
              <w:rPr>
                <w:rFonts w:ascii="Arial" w:hAnsi="Arial"/>
                <w:lang w:val="de-AT"/>
              </w:rPr>
            </w:pPr>
            <w:r w:rsidRPr="00D7247E">
              <w:rPr>
                <w:rFonts w:ascii="Arial" w:hAnsi="Arial"/>
                <w:lang w:val="de-AT"/>
              </w:rPr>
              <w:t>Katharina Hagspiel</w:t>
            </w:r>
          </w:p>
          <w:p w14:paraId="1ACC9973" w14:textId="77777777" w:rsidR="00D7247E" w:rsidRPr="00D7247E" w:rsidRDefault="00D7247E" w:rsidP="00D12CC4">
            <w:pPr>
              <w:rPr>
                <w:rFonts w:ascii="Arial" w:hAnsi="Arial"/>
                <w:lang w:val="de-AT"/>
              </w:rPr>
            </w:pPr>
            <w:r w:rsidRPr="00D7247E">
              <w:rPr>
                <w:rFonts w:ascii="Arial" w:hAnsi="Arial"/>
                <w:lang w:val="de-AT"/>
              </w:rPr>
              <w:t>Getzner Werkstoffe GmbH</w:t>
            </w:r>
          </w:p>
          <w:p w14:paraId="36278BD2" w14:textId="77777777" w:rsidR="00D7247E" w:rsidRPr="00D7247E" w:rsidRDefault="00D7247E" w:rsidP="00D12CC4">
            <w:pPr>
              <w:rPr>
                <w:rFonts w:ascii="Times" w:hAnsi="Times"/>
                <w:sz w:val="20"/>
                <w:szCs w:val="20"/>
                <w:lang w:val="de-AT"/>
              </w:rPr>
            </w:pPr>
            <w:r w:rsidRPr="00D7247E">
              <w:rPr>
                <w:rFonts w:ascii="Arial" w:hAnsi="Arial"/>
                <w:lang w:val="de-AT"/>
              </w:rPr>
              <w:t xml:space="preserve">T: </w:t>
            </w:r>
            <w:r w:rsidRPr="00D7247E">
              <w:rPr>
                <w:rFonts w:ascii="Arial" w:hAnsi="Arial" w:cs="Arial"/>
                <w:szCs w:val="22"/>
                <w:lang w:val="de-AT"/>
              </w:rPr>
              <w:t>+43-5552-201-1437</w:t>
            </w:r>
          </w:p>
          <w:p w14:paraId="262BD63A" w14:textId="77777777" w:rsidR="00D7247E" w:rsidRPr="00D7247E" w:rsidRDefault="00D7247E" w:rsidP="00D12CC4">
            <w:pPr>
              <w:rPr>
                <w:rFonts w:ascii="Arial" w:hAnsi="Arial" w:cs="Arial"/>
                <w:szCs w:val="22"/>
                <w:lang w:val="de-AT" w:eastAsia="de-AT"/>
              </w:rPr>
            </w:pPr>
            <w:r w:rsidRPr="00D7247E">
              <w:rPr>
                <w:rFonts w:ascii="Arial" w:hAnsi="Arial"/>
                <w:lang w:val="de-AT"/>
              </w:rPr>
              <w:t>Katharina.hagspiel@getzner.com</w:t>
            </w:r>
          </w:p>
        </w:tc>
        <w:tc>
          <w:tcPr>
            <w:tcW w:w="3365" w:type="dxa"/>
            <w:shd w:val="clear" w:color="auto" w:fill="auto"/>
          </w:tcPr>
          <w:p w14:paraId="7AC627DD" w14:textId="55EAC580" w:rsidR="00D7247E" w:rsidRPr="00D7247E" w:rsidRDefault="00D7247E" w:rsidP="00D12CC4">
            <w:pPr>
              <w:rPr>
                <w:rFonts w:ascii="Arial" w:hAnsi="Arial" w:cs="Arial"/>
                <w:szCs w:val="22"/>
                <w:lang w:val="de-AT" w:eastAsia="de-AT"/>
              </w:rPr>
            </w:pPr>
            <w:r>
              <w:rPr>
                <w:rFonts w:ascii="Arial" w:hAnsi="Arial" w:cs="Arial"/>
                <w:szCs w:val="22"/>
                <w:lang w:val="de-AT" w:eastAsia="de-AT"/>
              </w:rPr>
              <w:t xml:space="preserve">Press </w:t>
            </w:r>
            <w:proofErr w:type="spellStart"/>
            <w:r>
              <w:rPr>
                <w:rFonts w:ascii="Arial" w:hAnsi="Arial" w:cs="Arial"/>
                <w:szCs w:val="22"/>
                <w:lang w:val="de-AT" w:eastAsia="de-AT"/>
              </w:rPr>
              <w:t>contact</w:t>
            </w:r>
            <w:proofErr w:type="spellEnd"/>
            <w:r>
              <w:rPr>
                <w:rFonts w:ascii="Arial" w:hAnsi="Arial" w:cs="Arial"/>
                <w:szCs w:val="22"/>
                <w:lang w:val="de-AT" w:eastAsia="de-AT"/>
              </w:rPr>
              <w:t>:</w:t>
            </w:r>
          </w:p>
          <w:p w14:paraId="1EF43D5A" w14:textId="77777777" w:rsidR="00D7247E" w:rsidRPr="00D7247E" w:rsidRDefault="00D7247E" w:rsidP="00D12CC4">
            <w:pPr>
              <w:rPr>
                <w:rFonts w:ascii="Arial" w:hAnsi="Arial" w:cs="Arial"/>
                <w:szCs w:val="22"/>
                <w:lang w:val="de-AT" w:eastAsia="de-AT"/>
              </w:rPr>
            </w:pPr>
            <w:proofErr w:type="spellStart"/>
            <w:r w:rsidRPr="00D7247E">
              <w:rPr>
                <w:rFonts w:ascii="Arial" w:hAnsi="Arial" w:cs="Arial"/>
                <w:szCs w:val="22"/>
                <w:lang w:val="de-AT" w:eastAsia="de-AT"/>
              </w:rPr>
              <w:t>ikp</w:t>
            </w:r>
            <w:proofErr w:type="spellEnd"/>
            <w:r w:rsidRPr="00D7247E">
              <w:rPr>
                <w:rFonts w:ascii="Arial" w:hAnsi="Arial" w:cs="Arial"/>
                <w:szCs w:val="22"/>
                <w:lang w:val="de-AT" w:eastAsia="de-AT"/>
              </w:rPr>
              <w:t xml:space="preserve"> Vorarlberg GmbH</w:t>
            </w:r>
          </w:p>
          <w:p w14:paraId="1AE2671C" w14:textId="77777777" w:rsidR="00D7247E" w:rsidRPr="00D7247E" w:rsidRDefault="00D7247E" w:rsidP="00D12CC4">
            <w:pPr>
              <w:rPr>
                <w:rFonts w:ascii="Arial" w:hAnsi="Arial" w:cs="Arial"/>
                <w:szCs w:val="22"/>
                <w:lang w:val="de-AT" w:eastAsia="de-AT"/>
              </w:rPr>
            </w:pPr>
            <w:r w:rsidRPr="00D7247E">
              <w:rPr>
                <w:rFonts w:ascii="Arial" w:hAnsi="Arial" w:cs="Arial"/>
                <w:szCs w:val="22"/>
                <w:lang w:val="de-AT" w:eastAsia="de-AT"/>
              </w:rPr>
              <w:t xml:space="preserve">Wanda </w:t>
            </w:r>
            <w:proofErr w:type="spellStart"/>
            <w:r w:rsidRPr="00D7247E">
              <w:rPr>
                <w:rFonts w:ascii="Arial" w:hAnsi="Arial" w:cs="Arial"/>
                <w:szCs w:val="22"/>
                <w:lang w:val="de-AT" w:eastAsia="de-AT"/>
              </w:rPr>
              <w:t>Mikulec</w:t>
            </w:r>
            <w:proofErr w:type="spellEnd"/>
            <w:r w:rsidRPr="00D7247E">
              <w:rPr>
                <w:rFonts w:ascii="Arial" w:hAnsi="Arial" w:cs="Arial"/>
                <w:szCs w:val="22"/>
                <w:lang w:val="de-AT" w:eastAsia="de-AT"/>
              </w:rPr>
              <w:t>-Schwarz</w:t>
            </w:r>
          </w:p>
          <w:p w14:paraId="7A9A6699" w14:textId="77777777" w:rsidR="00D7247E" w:rsidRPr="00601A62" w:rsidRDefault="00D7247E" w:rsidP="00D12CC4">
            <w:pPr>
              <w:rPr>
                <w:rFonts w:ascii="Arial" w:hAnsi="Arial" w:cs="Arial"/>
                <w:szCs w:val="22"/>
                <w:lang w:eastAsia="de-AT"/>
              </w:rPr>
            </w:pPr>
            <w:r w:rsidRPr="00601A62">
              <w:rPr>
                <w:rFonts w:ascii="Arial" w:hAnsi="Arial" w:cs="Arial"/>
                <w:szCs w:val="22"/>
                <w:lang w:eastAsia="de-AT"/>
              </w:rPr>
              <w:t>T +43-5572-398811</w:t>
            </w:r>
          </w:p>
          <w:p w14:paraId="105EFC16" w14:textId="77777777" w:rsidR="00D7247E" w:rsidRPr="00601A62" w:rsidRDefault="00D7247E" w:rsidP="00D12CC4">
            <w:pPr>
              <w:rPr>
                <w:rFonts w:ascii="Arial" w:hAnsi="Arial" w:cs="Arial"/>
                <w:szCs w:val="22"/>
                <w:lang w:eastAsia="de-AT"/>
              </w:rPr>
            </w:pPr>
            <w:r w:rsidRPr="00601A62">
              <w:rPr>
                <w:rFonts w:ascii="Arial" w:hAnsi="Arial" w:cs="Arial"/>
                <w:szCs w:val="22"/>
                <w:lang w:eastAsia="de-AT"/>
              </w:rPr>
              <w:t>wanda.schwarz@ikp.at</w:t>
            </w:r>
          </w:p>
          <w:p w14:paraId="26F99F40" w14:textId="77777777" w:rsidR="00D7247E" w:rsidRPr="00601A62" w:rsidRDefault="00D7247E" w:rsidP="00D12CC4">
            <w:pPr>
              <w:rPr>
                <w:rFonts w:ascii="Arial" w:hAnsi="Arial" w:cs="Arial"/>
                <w:b/>
                <w:szCs w:val="22"/>
                <w:lang w:eastAsia="de-AT"/>
              </w:rPr>
            </w:pPr>
          </w:p>
        </w:tc>
        <w:tc>
          <w:tcPr>
            <w:tcW w:w="2045" w:type="dxa"/>
          </w:tcPr>
          <w:p w14:paraId="515F2A1F" w14:textId="77777777" w:rsidR="00D7247E" w:rsidRPr="00601A62" w:rsidRDefault="00D7247E" w:rsidP="00D12CC4">
            <w:pPr>
              <w:rPr>
                <w:rFonts w:ascii="Arial" w:hAnsi="Arial" w:cs="Arial"/>
                <w:szCs w:val="22"/>
                <w:lang w:eastAsia="de-AT"/>
              </w:rPr>
            </w:pPr>
          </w:p>
        </w:tc>
      </w:tr>
    </w:tbl>
    <w:p w14:paraId="01A319E4" w14:textId="77777777" w:rsidR="00D7247E" w:rsidRPr="00302C17" w:rsidRDefault="00D7247E" w:rsidP="006A180F">
      <w:pPr>
        <w:spacing w:line="276" w:lineRule="auto"/>
        <w:rPr>
          <w:rFonts w:asciiTheme="majorHAnsi" w:hAnsiTheme="majorHAnsi" w:cs="Courier New"/>
          <w:sz w:val="18"/>
          <w:szCs w:val="18"/>
        </w:rPr>
      </w:pPr>
    </w:p>
    <w:sectPr w:rsidR="00D7247E" w:rsidRPr="00302C1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D661C3" w14:textId="77777777" w:rsidR="0011040E" w:rsidRDefault="0011040E" w:rsidP="0011040E">
      <w:r>
        <w:separator/>
      </w:r>
    </w:p>
  </w:endnote>
  <w:endnote w:type="continuationSeparator" w:id="0">
    <w:p w14:paraId="3D8BA5B0" w14:textId="77777777" w:rsidR="0011040E" w:rsidRDefault="0011040E" w:rsidP="001104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39D64C" w14:textId="77777777" w:rsidR="0011040E" w:rsidRDefault="0011040E" w:rsidP="0011040E">
      <w:r>
        <w:separator/>
      </w:r>
    </w:p>
  </w:footnote>
  <w:footnote w:type="continuationSeparator" w:id="0">
    <w:p w14:paraId="76693CE6" w14:textId="77777777" w:rsidR="0011040E" w:rsidRDefault="0011040E" w:rsidP="001104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583104"/>
    <w:multiLevelType w:val="multilevel"/>
    <w:tmpl w:val="61BE4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8286A67"/>
    <w:multiLevelType w:val="multilevel"/>
    <w:tmpl w:val="F3F49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AE73894"/>
    <w:multiLevelType w:val="multilevel"/>
    <w:tmpl w:val="F3F49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51A867AC"/>
    <w:multiLevelType w:val="multilevel"/>
    <w:tmpl w:val="F3F49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284120581">
    <w:abstractNumId w:val="3"/>
  </w:num>
  <w:num w:numId="2" w16cid:durableId="463086270">
    <w:abstractNumId w:val="0"/>
  </w:num>
  <w:num w:numId="3" w16cid:durableId="500702491">
    <w:abstractNumId w:val="2"/>
  </w:num>
  <w:num w:numId="4" w16cid:durableId="6080028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0683"/>
    <w:rsid w:val="000004DC"/>
    <w:rsid w:val="00012DF9"/>
    <w:rsid w:val="000211E6"/>
    <w:rsid w:val="000236C0"/>
    <w:rsid w:val="0003466F"/>
    <w:rsid w:val="00035544"/>
    <w:rsid w:val="00047E27"/>
    <w:rsid w:val="00054481"/>
    <w:rsid w:val="00091A26"/>
    <w:rsid w:val="0009209A"/>
    <w:rsid w:val="000927FF"/>
    <w:rsid w:val="00093C52"/>
    <w:rsid w:val="00095D46"/>
    <w:rsid w:val="000A3B11"/>
    <w:rsid w:val="000B72D8"/>
    <w:rsid w:val="000C0DB9"/>
    <w:rsid w:val="000D0F60"/>
    <w:rsid w:val="000D5CD5"/>
    <w:rsid w:val="000F54C6"/>
    <w:rsid w:val="00105368"/>
    <w:rsid w:val="0011040E"/>
    <w:rsid w:val="001278CA"/>
    <w:rsid w:val="00164D74"/>
    <w:rsid w:val="00173AA3"/>
    <w:rsid w:val="00186668"/>
    <w:rsid w:val="0018691A"/>
    <w:rsid w:val="00190BFD"/>
    <w:rsid w:val="00190D44"/>
    <w:rsid w:val="00190F97"/>
    <w:rsid w:val="001A3FB8"/>
    <w:rsid w:val="001C6259"/>
    <w:rsid w:val="001D365D"/>
    <w:rsid w:val="001D6DB9"/>
    <w:rsid w:val="001E25BB"/>
    <w:rsid w:val="001E6039"/>
    <w:rsid w:val="00205A45"/>
    <w:rsid w:val="002076A2"/>
    <w:rsid w:val="00222B86"/>
    <w:rsid w:val="002425A6"/>
    <w:rsid w:val="00292E75"/>
    <w:rsid w:val="00297DC8"/>
    <w:rsid w:val="002A6889"/>
    <w:rsid w:val="002F3E3A"/>
    <w:rsid w:val="00302C17"/>
    <w:rsid w:val="00304819"/>
    <w:rsid w:val="00344222"/>
    <w:rsid w:val="0037434D"/>
    <w:rsid w:val="00374E2B"/>
    <w:rsid w:val="00394243"/>
    <w:rsid w:val="0039668C"/>
    <w:rsid w:val="003B5EAE"/>
    <w:rsid w:val="003C187C"/>
    <w:rsid w:val="003E119F"/>
    <w:rsid w:val="003F4C6F"/>
    <w:rsid w:val="003F4ECC"/>
    <w:rsid w:val="00400D55"/>
    <w:rsid w:val="00400E10"/>
    <w:rsid w:val="0042210A"/>
    <w:rsid w:val="00441648"/>
    <w:rsid w:val="00444C06"/>
    <w:rsid w:val="00470772"/>
    <w:rsid w:val="004732C3"/>
    <w:rsid w:val="004830C1"/>
    <w:rsid w:val="004B2A26"/>
    <w:rsid w:val="004B3E2F"/>
    <w:rsid w:val="004C6198"/>
    <w:rsid w:val="004C6895"/>
    <w:rsid w:val="004E0AF0"/>
    <w:rsid w:val="005016E5"/>
    <w:rsid w:val="0051509E"/>
    <w:rsid w:val="005556C8"/>
    <w:rsid w:val="00561E6C"/>
    <w:rsid w:val="0056560D"/>
    <w:rsid w:val="005742CB"/>
    <w:rsid w:val="00574E37"/>
    <w:rsid w:val="00577AB3"/>
    <w:rsid w:val="005929D3"/>
    <w:rsid w:val="005B653C"/>
    <w:rsid w:val="005B7636"/>
    <w:rsid w:val="005C4CAC"/>
    <w:rsid w:val="005D2F5D"/>
    <w:rsid w:val="005D4AFF"/>
    <w:rsid w:val="005E2EF1"/>
    <w:rsid w:val="005E5217"/>
    <w:rsid w:val="00607574"/>
    <w:rsid w:val="00620D22"/>
    <w:rsid w:val="00654B28"/>
    <w:rsid w:val="0065670E"/>
    <w:rsid w:val="006844A4"/>
    <w:rsid w:val="006A180F"/>
    <w:rsid w:val="006A616D"/>
    <w:rsid w:val="006B0860"/>
    <w:rsid w:val="006B508A"/>
    <w:rsid w:val="006D1D85"/>
    <w:rsid w:val="006D443F"/>
    <w:rsid w:val="006E5258"/>
    <w:rsid w:val="00715B39"/>
    <w:rsid w:val="0073273D"/>
    <w:rsid w:val="007524E5"/>
    <w:rsid w:val="00770405"/>
    <w:rsid w:val="0077773B"/>
    <w:rsid w:val="00781646"/>
    <w:rsid w:val="00792B1A"/>
    <w:rsid w:val="007A6988"/>
    <w:rsid w:val="007B584A"/>
    <w:rsid w:val="007C676E"/>
    <w:rsid w:val="007F6454"/>
    <w:rsid w:val="00814B49"/>
    <w:rsid w:val="008162C6"/>
    <w:rsid w:val="00834767"/>
    <w:rsid w:val="00852693"/>
    <w:rsid w:val="00857590"/>
    <w:rsid w:val="00861622"/>
    <w:rsid w:val="0086523E"/>
    <w:rsid w:val="00865CDB"/>
    <w:rsid w:val="00867498"/>
    <w:rsid w:val="00871C27"/>
    <w:rsid w:val="0088559A"/>
    <w:rsid w:val="00886C01"/>
    <w:rsid w:val="008A57BB"/>
    <w:rsid w:val="008A6A9B"/>
    <w:rsid w:val="008B00C2"/>
    <w:rsid w:val="008B4DC0"/>
    <w:rsid w:val="008D41C2"/>
    <w:rsid w:val="009034B9"/>
    <w:rsid w:val="009039C8"/>
    <w:rsid w:val="00912965"/>
    <w:rsid w:val="00915C48"/>
    <w:rsid w:val="00926483"/>
    <w:rsid w:val="00930506"/>
    <w:rsid w:val="00960B92"/>
    <w:rsid w:val="009667E0"/>
    <w:rsid w:val="00971A91"/>
    <w:rsid w:val="00973A76"/>
    <w:rsid w:val="0099324B"/>
    <w:rsid w:val="00996B04"/>
    <w:rsid w:val="009B6533"/>
    <w:rsid w:val="009C1290"/>
    <w:rsid w:val="009C3061"/>
    <w:rsid w:val="009C3B96"/>
    <w:rsid w:val="009E4CD8"/>
    <w:rsid w:val="009F1A9E"/>
    <w:rsid w:val="009F1E77"/>
    <w:rsid w:val="00A06A11"/>
    <w:rsid w:val="00A24490"/>
    <w:rsid w:val="00A269D4"/>
    <w:rsid w:val="00A51513"/>
    <w:rsid w:val="00A56967"/>
    <w:rsid w:val="00A6116B"/>
    <w:rsid w:val="00A62F6F"/>
    <w:rsid w:val="00A915FB"/>
    <w:rsid w:val="00AA308A"/>
    <w:rsid w:val="00AB07C4"/>
    <w:rsid w:val="00AD3F24"/>
    <w:rsid w:val="00AD4A80"/>
    <w:rsid w:val="00B047E5"/>
    <w:rsid w:val="00B34339"/>
    <w:rsid w:val="00B372AD"/>
    <w:rsid w:val="00B4065E"/>
    <w:rsid w:val="00B47850"/>
    <w:rsid w:val="00B51067"/>
    <w:rsid w:val="00B62E0D"/>
    <w:rsid w:val="00B701FB"/>
    <w:rsid w:val="00B7160D"/>
    <w:rsid w:val="00B74381"/>
    <w:rsid w:val="00B761D6"/>
    <w:rsid w:val="00B82986"/>
    <w:rsid w:val="00B907EC"/>
    <w:rsid w:val="00B964DE"/>
    <w:rsid w:val="00BA7231"/>
    <w:rsid w:val="00BB6048"/>
    <w:rsid w:val="00BC39DE"/>
    <w:rsid w:val="00C00EEF"/>
    <w:rsid w:val="00C04584"/>
    <w:rsid w:val="00C25FBD"/>
    <w:rsid w:val="00C27BDE"/>
    <w:rsid w:val="00C41AA6"/>
    <w:rsid w:val="00C54EDD"/>
    <w:rsid w:val="00C551AF"/>
    <w:rsid w:val="00C620D6"/>
    <w:rsid w:val="00C871A8"/>
    <w:rsid w:val="00C9460B"/>
    <w:rsid w:val="00C979D6"/>
    <w:rsid w:val="00CB309D"/>
    <w:rsid w:val="00CD0F56"/>
    <w:rsid w:val="00CE78E2"/>
    <w:rsid w:val="00D049B9"/>
    <w:rsid w:val="00D04C5C"/>
    <w:rsid w:val="00D166A8"/>
    <w:rsid w:val="00D52743"/>
    <w:rsid w:val="00D640FD"/>
    <w:rsid w:val="00D7247E"/>
    <w:rsid w:val="00DA14CF"/>
    <w:rsid w:val="00DB405A"/>
    <w:rsid w:val="00DC4009"/>
    <w:rsid w:val="00DD0683"/>
    <w:rsid w:val="00DD1BA1"/>
    <w:rsid w:val="00DE1FF6"/>
    <w:rsid w:val="00E0146B"/>
    <w:rsid w:val="00E1006A"/>
    <w:rsid w:val="00E41B85"/>
    <w:rsid w:val="00E61AD2"/>
    <w:rsid w:val="00E635E6"/>
    <w:rsid w:val="00E63E56"/>
    <w:rsid w:val="00E6420B"/>
    <w:rsid w:val="00E74226"/>
    <w:rsid w:val="00E80B0D"/>
    <w:rsid w:val="00E91CD2"/>
    <w:rsid w:val="00E97677"/>
    <w:rsid w:val="00EA1FBA"/>
    <w:rsid w:val="00EC058B"/>
    <w:rsid w:val="00EC3482"/>
    <w:rsid w:val="00ED3615"/>
    <w:rsid w:val="00EE2EBB"/>
    <w:rsid w:val="00F00F69"/>
    <w:rsid w:val="00F02FDA"/>
    <w:rsid w:val="00F10743"/>
    <w:rsid w:val="00F1536A"/>
    <w:rsid w:val="00F47C02"/>
    <w:rsid w:val="00F77ABC"/>
    <w:rsid w:val="00F82A80"/>
    <w:rsid w:val="00FC2373"/>
    <w:rsid w:val="00FC5115"/>
    <w:rsid w:val="00FC588A"/>
    <w:rsid w:val="00FC6257"/>
    <w:rsid w:val="00FD71DD"/>
    <w:rsid w:val="00FE5818"/>
    <w:rsid w:val="00FF2A12"/>
    <w:rsid w:val="00FF44BD"/>
  </w:rsids>
  <m:mathPr>
    <m:mathFont m:val="Cambria Math"/>
    <m:brkBin m:val="before"/>
    <m:brkBinSub m:val="--"/>
    <m:smallFrac m:val="0"/>
    <m:dispDef/>
    <m:lMargin m:val="0"/>
    <m:rMargin m:val="0"/>
    <m:defJc m:val="centerGroup"/>
    <m:wrapIndent m:val="1440"/>
    <m:intLim m:val="subSup"/>
    <m:naryLim m:val="undOvr"/>
  </m:mathPr>
  <w:themeFontLang w:val="de-AT"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4A97E71"/>
  <w15:chartTrackingRefBased/>
  <w15:docId w15:val="{B4AE8430-DBE9-4592-9732-FF920E458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63E56"/>
    <w:pPr>
      <w:spacing w:after="0" w:line="240" w:lineRule="auto"/>
    </w:pPr>
    <w:rPr>
      <w:rFonts w:ascii="Times New Roman" w:eastAsia="Times New Roman" w:hAnsi="Times New Roman" w:cs="Times New Roman"/>
      <w:kern w:val="0"/>
      <w:sz w:val="24"/>
      <w:szCs w:val="24"/>
      <w:lang w:eastAsia="de-DE"/>
      <w14:ligatures w14:val="none"/>
    </w:rPr>
  </w:style>
  <w:style w:type="paragraph" w:styleId="berschrift1">
    <w:name w:val="heading 1"/>
    <w:basedOn w:val="Standard"/>
    <w:next w:val="Standard"/>
    <w:link w:val="berschrift1Zchn"/>
    <w:uiPriority w:val="9"/>
    <w:qFormat/>
    <w:rsid w:val="00DD0683"/>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berschrift2">
    <w:name w:val="heading 2"/>
    <w:basedOn w:val="Standard"/>
    <w:next w:val="Standard"/>
    <w:link w:val="berschrift2Zchn"/>
    <w:uiPriority w:val="9"/>
    <w:semiHidden/>
    <w:unhideWhenUsed/>
    <w:qFormat/>
    <w:rsid w:val="00DD0683"/>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berschrift3">
    <w:name w:val="heading 3"/>
    <w:basedOn w:val="Standard"/>
    <w:next w:val="Standard"/>
    <w:link w:val="berschrift3Zchn"/>
    <w:uiPriority w:val="9"/>
    <w:semiHidden/>
    <w:unhideWhenUsed/>
    <w:qFormat/>
    <w:rsid w:val="00DD0683"/>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berschrift4">
    <w:name w:val="heading 4"/>
    <w:basedOn w:val="Standard"/>
    <w:next w:val="Standard"/>
    <w:link w:val="berschrift4Zchn"/>
    <w:uiPriority w:val="9"/>
    <w:semiHidden/>
    <w:unhideWhenUsed/>
    <w:qFormat/>
    <w:rsid w:val="00DD0683"/>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lang w:eastAsia="en-US"/>
      <w14:ligatures w14:val="standardContextual"/>
    </w:rPr>
  </w:style>
  <w:style w:type="paragraph" w:styleId="berschrift5">
    <w:name w:val="heading 5"/>
    <w:basedOn w:val="Standard"/>
    <w:next w:val="Standard"/>
    <w:link w:val="berschrift5Zchn"/>
    <w:uiPriority w:val="9"/>
    <w:semiHidden/>
    <w:unhideWhenUsed/>
    <w:qFormat/>
    <w:rsid w:val="00DD0683"/>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lang w:eastAsia="en-US"/>
      <w14:ligatures w14:val="standardContextual"/>
    </w:rPr>
  </w:style>
  <w:style w:type="paragraph" w:styleId="berschrift6">
    <w:name w:val="heading 6"/>
    <w:basedOn w:val="Standard"/>
    <w:next w:val="Standard"/>
    <w:link w:val="berschrift6Zchn"/>
    <w:uiPriority w:val="9"/>
    <w:semiHidden/>
    <w:unhideWhenUsed/>
    <w:qFormat/>
    <w:rsid w:val="00DD0683"/>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eastAsia="en-US"/>
      <w14:ligatures w14:val="standardContextual"/>
    </w:rPr>
  </w:style>
  <w:style w:type="paragraph" w:styleId="berschrift7">
    <w:name w:val="heading 7"/>
    <w:basedOn w:val="Standard"/>
    <w:next w:val="Standard"/>
    <w:link w:val="berschrift7Zchn"/>
    <w:uiPriority w:val="9"/>
    <w:semiHidden/>
    <w:unhideWhenUsed/>
    <w:qFormat/>
    <w:rsid w:val="00DD0683"/>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eastAsia="en-US"/>
      <w14:ligatures w14:val="standardContextual"/>
    </w:rPr>
  </w:style>
  <w:style w:type="paragraph" w:styleId="berschrift8">
    <w:name w:val="heading 8"/>
    <w:basedOn w:val="Standard"/>
    <w:next w:val="Standard"/>
    <w:link w:val="berschrift8Zchn"/>
    <w:uiPriority w:val="9"/>
    <w:semiHidden/>
    <w:unhideWhenUsed/>
    <w:qFormat/>
    <w:rsid w:val="00DD0683"/>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eastAsia="en-US"/>
      <w14:ligatures w14:val="standardContextual"/>
    </w:rPr>
  </w:style>
  <w:style w:type="paragraph" w:styleId="berschrift9">
    <w:name w:val="heading 9"/>
    <w:basedOn w:val="Standard"/>
    <w:next w:val="Standard"/>
    <w:link w:val="berschrift9Zchn"/>
    <w:uiPriority w:val="9"/>
    <w:semiHidden/>
    <w:unhideWhenUsed/>
    <w:qFormat/>
    <w:rsid w:val="00DD0683"/>
    <w:pPr>
      <w:keepNext/>
      <w:keepLines/>
      <w:spacing w:line="259" w:lineRule="auto"/>
      <w:outlineLvl w:val="8"/>
    </w:pPr>
    <w:rPr>
      <w:rFonts w:asciiTheme="minorHAnsi" w:eastAsiaTheme="majorEastAsia" w:hAnsiTheme="minorHAnsi" w:cstheme="majorBidi"/>
      <w:color w:val="272727" w:themeColor="text1" w:themeTint="D8"/>
      <w:kern w:val="2"/>
      <w:sz w:val="22"/>
      <w:szCs w:val="22"/>
      <w:lang w:eastAsia="en-US"/>
      <w14:ligatures w14:val="standardContextu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D0683"/>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DD0683"/>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DD0683"/>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DD0683"/>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DD0683"/>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DD0683"/>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DD0683"/>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DD0683"/>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DD0683"/>
    <w:rPr>
      <w:rFonts w:eastAsiaTheme="majorEastAsia" w:cstheme="majorBidi"/>
      <w:color w:val="272727" w:themeColor="text1" w:themeTint="D8"/>
    </w:rPr>
  </w:style>
  <w:style w:type="paragraph" w:styleId="Titel">
    <w:name w:val="Title"/>
    <w:basedOn w:val="Standard"/>
    <w:next w:val="Standard"/>
    <w:link w:val="TitelZchn"/>
    <w:uiPriority w:val="10"/>
    <w:qFormat/>
    <w:rsid w:val="00DD0683"/>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elZchn">
    <w:name w:val="Titel Zchn"/>
    <w:basedOn w:val="Absatz-Standardschriftart"/>
    <w:link w:val="Titel"/>
    <w:uiPriority w:val="10"/>
    <w:rsid w:val="00DD0683"/>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DD0683"/>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UntertitelZchn">
    <w:name w:val="Untertitel Zchn"/>
    <w:basedOn w:val="Absatz-Standardschriftart"/>
    <w:link w:val="Untertitel"/>
    <w:uiPriority w:val="11"/>
    <w:rsid w:val="00DD0683"/>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DD0683"/>
    <w:pPr>
      <w:spacing w:before="160" w:after="160" w:line="259" w:lineRule="auto"/>
      <w:jc w:val="center"/>
    </w:pPr>
    <w:rPr>
      <w:rFonts w:asciiTheme="minorHAnsi" w:eastAsiaTheme="minorHAnsi" w:hAnsiTheme="minorHAnsi" w:cstheme="minorBidi"/>
      <w:i/>
      <w:iCs/>
      <w:color w:val="404040" w:themeColor="text1" w:themeTint="BF"/>
      <w:kern w:val="2"/>
      <w:sz w:val="22"/>
      <w:szCs w:val="22"/>
      <w:lang w:eastAsia="en-US"/>
      <w14:ligatures w14:val="standardContextual"/>
    </w:rPr>
  </w:style>
  <w:style w:type="character" w:customStyle="1" w:styleId="ZitatZchn">
    <w:name w:val="Zitat Zchn"/>
    <w:basedOn w:val="Absatz-Standardschriftart"/>
    <w:link w:val="Zitat"/>
    <w:uiPriority w:val="29"/>
    <w:rsid w:val="00DD0683"/>
    <w:rPr>
      <w:i/>
      <w:iCs/>
      <w:color w:val="404040" w:themeColor="text1" w:themeTint="BF"/>
    </w:rPr>
  </w:style>
  <w:style w:type="paragraph" w:styleId="Listenabsatz">
    <w:name w:val="List Paragraph"/>
    <w:basedOn w:val="Standard"/>
    <w:uiPriority w:val="34"/>
    <w:qFormat/>
    <w:rsid w:val="00DD0683"/>
    <w:pPr>
      <w:spacing w:after="160" w:line="259" w:lineRule="auto"/>
      <w:ind w:left="720"/>
      <w:contextualSpacing/>
    </w:pPr>
    <w:rPr>
      <w:rFonts w:asciiTheme="minorHAnsi" w:eastAsiaTheme="minorHAnsi" w:hAnsiTheme="minorHAnsi" w:cstheme="minorBidi"/>
      <w:kern w:val="2"/>
      <w:sz w:val="22"/>
      <w:szCs w:val="22"/>
      <w:lang w:eastAsia="en-US"/>
      <w14:ligatures w14:val="standardContextual"/>
    </w:rPr>
  </w:style>
  <w:style w:type="character" w:styleId="IntensiveHervorhebung">
    <w:name w:val="Intense Emphasis"/>
    <w:basedOn w:val="Absatz-Standardschriftart"/>
    <w:uiPriority w:val="21"/>
    <w:qFormat/>
    <w:rsid w:val="00DD0683"/>
    <w:rPr>
      <w:i/>
      <w:iCs/>
      <w:color w:val="0F4761" w:themeColor="accent1" w:themeShade="BF"/>
    </w:rPr>
  </w:style>
  <w:style w:type="paragraph" w:styleId="IntensivesZitat">
    <w:name w:val="Intense Quote"/>
    <w:basedOn w:val="Standard"/>
    <w:next w:val="Standard"/>
    <w:link w:val="IntensivesZitatZchn"/>
    <w:uiPriority w:val="30"/>
    <w:qFormat/>
    <w:rsid w:val="00DD0683"/>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lang w:eastAsia="en-US"/>
      <w14:ligatures w14:val="standardContextual"/>
    </w:rPr>
  </w:style>
  <w:style w:type="character" w:customStyle="1" w:styleId="IntensivesZitatZchn">
    <w:name w:val="Intensives Zitat Zchn"/>
    <w:basedOn w:val="Absatz-Standardschriftart"/>
    <w:link w:val="IntensivesZitat"/>
    <w:uiPriority w:val="30"/>
    <w:rsid w:val="00DD0683"/>
    <w:rPr>
      <w:i/>
      <w:iCs/>
      <w:color w:val="0F4761" w:themeColor="accent1" w:themeShade="BF"/>
    </w:rPr>
  </w:style>
  <w:style w:type="character" w:styleId="IntensiverVerweis">
    <w:name w:val="Intense Reference"/>
    <w:basedOn w:val="Absatz-Standardschriftart"/>
    <w:uiPriority w:val="32"/>
    <w:qFormat/>
    <w:rsid w:val="00DD0683"/>
    <w:rPr>
      <w:b/>
      <w:bCs/>
      <w:smallCaps/>
      <w:color w:val="0F4761" w:themeColor="accent1" w:themeShade="BF"/>
      <w:spacing w:val="5"/>
    </w:rPr>
  </w:style>
  <w:style w:type="paragraph" w:styleId="berarbeitung">
    <w:name w:val="Revision"/>
    <w:hidden/>
    <w:uiPriority w:val="99"/>
    <w:semiHidden/>
    <w:rsid w:val="00770405"/>
    <w:pPr>
      <w:spacing w:after="0" w:line="240" w:lineRule="auto"/>
    </w:pPr>
  </w:style>
  <w:style w:type="character" w:styleId="Kommentarzeichen">
    <w:name w:val="annotation reference"/>
    <w:basedOn w:val="Absatz-Standardschriftart"/>
    <w:uiPriority w:val="99"/>
    <w:semiHidden/>
    <w:unhideWhenUsed/>
    <w:rsid w:val="00B4065E"/>
    <w:rPr>
      <w:sz w:val="16"/>
      <w:szCs w:val="16"/>
    </w:rPr>
  </w:style>
  <w:style w:type="paragraph" w:styleId="Kommentartext">
    <w:name w:val="annotation text"/>
    <w:basedOn w:val="Standard"/>
    <w:link w:val="KommentartextZchn"/>
    <w:uiPriority w:val="99"/>
    <w:unhideWhenUsed/>
    <w:rsid w:val="00B4065E"/>
    <w:pPr>
      <w:spacing w:after="160"/>
    </w:pPr>
    <w:rPr>
      <w:rFonts w:asciiTheme="minorHAnsi" w:eastAsiaTheme="minorHAnsi" w:hAnsiTheme="minorHAnsi" w:cstheme="minorBidi"/>
      <w:kern w:val="2"/>
      <w:sz w:val="20"/>
      <w:szCs w:val="20"/>
      <w:lang w:eastAsia="en-US"/>
      <w14:ligatures w14:val="standardContextual"/>
    </w:rPr>
  </w:style>
  <w:style w:type="character" w:customStyle="1" w:styleId="KommentartextZchn">
    <w:name w:val="Kommentartext Zchn"/>
    <w:basedOn w:val="Absatz-Standardschriftart"/>
    <w:link w:val="Kommentartext"/>
    <w:uiPriority w:val="99"/>
    <w:rsid w:val="00B4065E"/>
    <w:rPr>
      <w:sz w:val="20"/>
      <w:szCs w:val="20"/>
    </w:rPr>
  </w:style>
  <w:style w:type="paragraph" w:styleId="Kommentarthema">
    <w:name w:val="annotation subject"/>
    <w:basedOn w:val="Kommentartext"/>
    <w:next w:val="Kommentartext"/>
    <w:link w:val="KommentarthemaZchn"/>
    <w:uiPriority w:val="99"/>
    <w:semiHidden/>
    <w:unhideWhenUsed/>
    <w:rsid w:val="00B4065E"/>
    <w:rPr>
      <w:b/>
      <w:bCs/>
    </w:rPr>
  </w:style>
  <w:style w:type="character" w:customStyle="1" w:styleId="KommentarthemaZchn">
    <w:name w:val="Kommentarthema Zchn"/>
    <w:basedOn w:val="KommentartextZchn"/>
    <w:link w:val="Kommentarthema"/>
    <w:uiPriority w:val="99"/>
    <w:semiHidden/>
    <w:rsid w:val="00B4065E"/>
    <w:rPr>
      <w:b/>
      <w:bCs/>
      <w:sz w:val="20"/>
      <w:szCs w:val="20"/>
    </w:rPr>
  </w:style>
  <w:style w:type="character" w:customStyle="1" w:styleId="apple-converted-space">
    <w:name w:val="apple-converted-space"/>
    <w:basedOn w:val="Absatz-Standardschriftart"/>
    <w:rsid w:val="00867498"/>
  </w:style>
  <w:style w:type="character" w:styleId="Hyperlink">
    <w:name w:val="Hyperlink"/>
    <w:basedOn w:val="Absatz-Standardschriftart"/>
    <w:uiPriority w:val="99"/>
    <w:unhideWhenUsed/>
    <w:rsid w:val="00867498"/>
    <w:rPr>
      <w:color w:val="0000FF"/>
      <w:u w:val="single"/>
    </w:rPr>
  </w:style>
  <w:style w:type="character" w:styleId="NichtaufgelsteErwhnung">
    <w:name w:val="Unresolved Mention"/>
    <w:basedOn w:val="Absatz-Standardschriftart"/>
    <w:uiPriority w:val="99"/>
    <w:semiHidden/>
    <w:unhideWhenUsed/>
    <w:rsid w:val="00867498"/>
    <w:rPr>
      <w:color w:val="605E5C"/>
      <w:shd w:val="clear" w:color="auto" w:fill="E1DFDD"/>
    </w:rPr>
  </w:style>
  <w:style w:type="paragraph" w:styleId="StandardWeb">
    <w:name w:val="Normal (Web)"/>
    <w:basedOn w:val="Standard"/>
    <w:uiPriority w:val="99"/>
    <w:unhideWhenUsed/>
    <w:rsid w:val="00E63E56"/>
    <w:pPr>
      <w:spacing w:before="100" w:beforeAutospacing="1" w:after="100" w:afterAutospacing="1"/>
    </w:pPr>
  </w:style>
  <w:style w:type="character" w:styleId="Fett">
    <w:name w:val="Strong"/>
    <w:basedOn w:val="Absatz-Standardschriftart"/>
    <w:uiPriority w:val="22"/>
    <w:qFormat/>
    <w:rsid w:val="00E63E56"/>
    <w:rPr>
      <w:b/>
      <w:bCs/>
    </w:rPr>
  </w:style>
  <w:style w:type="paragraph" w:styleId="Kopfzeile">
    <w:name w:val="header"/>
    <w:basedOn w:val="Standard"/>
    <w:link w:val="KopfzeileZchn"/>
    <w:uiPriority w:val="99"/>
    <w:unhideWhenUsed/>
    <w:rsid w:val="0011040E"/>
    <w:pPr>
      <w:tabs>
        <w:tab w:val="center" w:pos="4536"/>
        <w:tab w:val="right" w:pos="9072"/>
      </w:tabs>
    </w:pPr>
  </w:style>
  <w:style w:type="character" w:customStyle="1" w:styleId="KopfzeileZchn">
    <w:name w:val="Kopfzeile Zchn"/>
    <w:basedOn w:val="Absatz-Standardschriftart"/>
    <w:link w:val="Kopfzeile"/>
    <w:uiPriority w:val="99"/>
    <w:rsid w:val="0011040E"/>
    <w:rPr>
      <w:rFonts w:ascii="Times New Roman" w:eastAsia="Times New Roman" w:hAnsi="Times New Roman" w:cs="Times New Roman"/>
      <w:kern w:val="0"/>
      <w:sz w:val="24"/>
      <w:szCs w:val="24"/>
      <w:lang w:eastAsia="de-DE"/>
      <w14:ligatures w14:val="none"/>
    </w:rPr>
  </w:style>
  <w:style w:type="paragraph" w:styleId="Fuzeile">
    <w:name w:val="footer"/>
    <w:basedOn w:val="Standard"/>
    <w:link w:val="FuzeileZchn"/>
    <w:uiPriority w:val="99"/>
    <w:unhideWhenUsed/>
    <w:rsid w:val="0011040E"/>
    <w:pPr>
      <w:tabs>
        <w:tab w:val="center" w:pos="4536"/>
        <w:tab w:val="right" w:pos="9072"/>
      </w:tabs>
    </w:pPr>
  </w:style>
  <w:style w:type="character" w:customStyle="1" w:styleId="FuzeileZchn">
    <w:name w:val="Fußzeile Zchn"/>
    <w:basedOn w:val="Absatz-Standardschriftart"/>
    <w:link w:val="Fuzeile"/>
    <w:uiPriority w:val="99"/>
    <w:rsid w:val="0011040E"/>
    <w:rPr>
      <w:rFonts w:ascii="Times New Roman" w:eastAsia="Times New Roman" w:hAnsi="Times New Roman" w:cs="Times New Roman"/>
      <w:kern w:val="0"/>
      <w:sz w:val="24"/>
      <w:szCs w:val="24"/>
      <w:lang w:eastAsia="de-D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3803588">
      <w:bodyDiv w:val="1"/>
      <w:marLeft w:val="0"/>
      <w:marRight w:val="0"/>
      <w:marTop w:val="0"/>
      <w:marBottom w:val="0"/>
      <w:divBdr>
        <w:top w:val="none" w:sz="0" w:space="0" w:color="auto"/>
        <w:left w:val="none" w:sz="0" w:space="0" w:color="auto"/>
        <w:bottom w:val="none" w:sz="0" w:space="0" w:color="auto"/>
        <w:right w:val="none" w:sz="0" w:space="0" w:color="auto"/>
      </w:divBdr>
    </w:div>
    <w:div w:id="354430895">
      <w:bodyDiv w:val="1"/>
      <w:marLeft w:val="0"/>
      <w:marRight w:val="0"/>
      <w:marTop w:val="0"/>
      <w:marBottom w:val="0"/>
      <w:divBdr>
        <w:top w:val="none" w:sz="0" w:space="0" w:color="auto"/>
        <w:left w:val="none" w:sz="0" w:space="0" w:color="auto"/>
        <w:bottom w:val="none" w:sz="0" w:space="0" w:color="auto"/>
        <w:right w:val="none" w:sz="0" w:space="0" w:color="auto"/>
      </w:divBdr>
    </w:div>
    <w:div w:id="667975199">
      <w:bodyDiv w:val="1"/>
      <w:marLeft w:val="0"/>
      <w:marRight w:val="0"/>
      <w:marTop w:val="0"/>
      <w:marBottom w:val="0"/>
      <w:divBdr>
        <w:top w:val="none" w:sz="0" w:space="0" w:color="auto"/>
        <w:left w:val="none" w:sz="0" w:space="0" w:color="auto"/>
        <w:bottom w:val="none" w:sz="0" w:space="0" w:color="auto"/>
        <w:right w:val="none" w:sz="0" w:space="0" w:color="auto"/>
      </w:divBdr>
    </w:div>
    <w:div w:id="949698511">
      <w:bodyDiv w:val="1"/>
      <w:marLeft w:val="0"/>
      <w:marRight w:val="0"/>
      <w:marTop w:val="0"/>
      <w:marBottom w:val="0"/>
      <w:divBdr>
        <w:top w:val="none" w:sz="0" w:space="0" w:color="auto"/>
        <w:left w:val="none" w:sz="0" w:space="0" w:color="auto"/>
        <w:bottom w:val="none" w:sz="0" w:space="0" w:color="auto"/>
        <w:right w:val="none" w:sz="0" w:space="0" w:color="auto"/>
      </w:divBdr>
      <w:divsChild>
        <w:div w:id="97408015">
          <w:marLeft w:val="0"/>
          <w:marRight w:val="0"/>
          <w:marTop w:val="0"/>
          <w:marBottom w:val="0"/>
          <w:divBdr>
            <w:top w:val="none" w:sz="0" w:space="0" w:color="auto"/>
            <w:left w:val="none" w:sz="0" w:space="0" w:color="auto"/>
            <w:bottom w:val="none" w:sz="0" w:space="0" w:color="auto"/>
            <w:right w:val="none" w:sz="0" w:space="0" w:color="auto"/>
          </w:divBdr>
          <w:divsChild>
            <w:div w:id="1829860343">
              <w:marLeft w:val="0"/>
              <w:marRight w:val="0"/>
              <w:marTop w:val="0"/>
              <w:marBottom w:val="0"/>
              <w:divBdr>
                <w:top w:val="none" w:sz="0" w:space="0" w:color="auto"/>
                <w:left w:val="none" w:sz="0" w:space="0" w:color="auto"/>
                <w:bottom w:val="none" w:sz="0" w:space="0" w:color="auto"/>
                <w:right w:val="none" w:sz="0" w:space="0" w:color="auto"/>
              </w:divBdr>
              <w:divsChild>
                <w:div w:id="1951476298">
                  <w:marLeft w:val="0"/>
                  <w:marRight w:val="0"/>
                  <w:marTop w:val="0"/>
                  <w:marBottom w:val="0"/>
                  <w:divBdr>
                    <w:top w:val="none" w:sz="0" w:space="0" w:color="auto"/>
                    <w:left w:val="none" w:sz="0" w:space="0" w:color="auto"/>
                    <w:bottom w:val="none" w:sz="0" w:space="0" w:color="auto"/>
                    <w:right w:val="none" w:sz="0" w:space="0" w:color="auto"/>
                  </w:divBdr>
                  <w:divsChild>
                    <w:div w:id="1323703074">
                      <w:marLeft w:val="0"/>
                      <w:marRight w:val="0"/>
                      <w:marTop w:val="0"/>
                      <w:marBottom w:val="0"/>
                      <w:divBdr>
                        <w:top w:val="none" w:sz="0" w:space="0" w:color="auto"/>
                        <w:left w:val="none" w:sz="0" w:space="0" w:color="auto"/>
                        <w:bottom w:val="none" w:sz="0" w:space="0" w:color="auto"/>
                        <w:right w:val="none" w:sz="0" w:space="0" w:color="auto"/>
                      </w:divBdr>
                      <w:divsChild>
                        <w:div w:id="192036043">
                          <w:marLeft w:val="0"/>
                          <w:marRight w:val="0"/>
                          <w:marTop w:val="0"/>
                          <w:marBottom w:val="0"/>
                          <w:divBdr>
                            <w:top w:val="none" w:sz="0" w:space="0" w:color="auto"/>
                            <w:left w:val="none" w:sz="0" w:space="0" w:color="auto"/>
                            <w:bottom w:val="none" w:sz="0" w:space="0" w:color="auto"/>
                            <w:right w:val="none" w:sz="0" w:space="0" w:color="auto"/>
                          </w:divBdr>
                          <w:divsChild>
                            <w:div w:id="2028871959">
                              <w:marLeft w:val="0"/>
                              <w:marRight w:val="0"/>
                              <w:marTop w:val="0"/>
                              <w:marBottom w:val="0"/>
                              <w:divBdr>
                                <w:top w:val="none" w:sz="0" w:space="0" w:color="auto"/>
                                <w:left w:val="none" w:sz="0" w:space="0" w:color="auto"/>
                                <w:bottom w:val="none" w:sz="0" w:space="0" w:color="auto"/>
                                <w:right w:val="none" w:sz="0" w:space="0" w:color="auto"/>
                              </w:divBdr>
                              <w:divsChild>
                                <w:div w:id="1323773725">
                                  <w:marLeft w:val="0"/>
                                  <w:marRight w:val="0"/>
                                  <w:marTop w:val="0"/>
                                  <w:marBottom w:val="0"/>
                                  <w:divBdr>
                                    <w:top w:val="none" w:sz="0" w:space="0" w:color="auto"/>
                                    <w:left w:val="none" w:sz="0" w:space="0" w:color="auto"/>
                                    <w:bottom w:val="none" w:sz="0" w:space="0" w:color="auto"/>
                                    <w:right w:val="none" w:sz="0" w:space="0" w:color="auto"/>
                                  </w:divBdr>
                                  <w:divsChild>
                                    <w:div w:id="588463621">
                                      <w:marLeft w:val="0"/>
                                      <w:marRight w:val="0"/>
                                      <w:marTop w:val="0"/>
                                      <w:marBottom w:val="0"/>
                                      <w:divBdr>
                                        <w:top w:val="none" w:sz="0" w:space="0" w:color="auto"/>
                                        <w:left w:val="none" w:sz="0" w:space="0" w:color="auto"/>
                                        <w:bottom w:val="none" w:sz="0" w:space="0" w:color="auto"/>
                                        <w:right w:val="none" w:sz="0" w:space="0" w:color="auto"/>
                                      </w:divBdr>
                                      <w:divsChild>
                                        <w:div w:id="1570119279">
                                          <w:marLeft w:val="0"/>
                                          <w:marRight w:val="0"/>
                                          <w:marTop w:val="0"/>
                                          <w:marBottom w:val="0"/>
                                          <w:divBdr>
                                            <w:top w:val="none" w:sz="0" w:space="0" w:color="auto"/>
                                            <w:left w:val="none" w:sz="0" w:space="0" w:color="auto"/>
                                            <w:bottom w:val="none" w:sz="0" w:space="0" w:color="auto"/>
                                            <w:right w:val="none" w:sz="0" w:space="0" w:color="auto"/>
                                          </w:divBdr>
                                          <w:divsChild>
                                            <w:div w:id="1359115952">
                                              <w:marLeft w:val="0"/>
                                              <w:marRight w:val="0"/>
                                              <w:marTop w:val="0"/>
                                              <w:marBottom w:val="0"/>
                                              <w:divBdr>
                                                <w:top w:val="none" w:sz="0" w:space="0" w:color="auto"/>
                                                <w:left w:val="none" w:sz="0" w:space="0" w:color="auto"/>
                                                <w:bottom w:val="none" w:sz="0" w:space="0" w:color="auto"/>
                                                <w:right w:val="none" w:sz="0" w:space="0" w:color="auto"/>
                                              </w:divBdr>
                                              <w:divsChild>
                                                <w:div w:id="914515310">
                                                  <w:marLeft w:val="0"/>
                                                  <w:marRight w:val="0"/>
                                                  <w:marTop w:val="0"/>
                                                  <w:marBottom w:val="0"/>
                                                  <w:divBdr>
                                                    <w:top w:val="none" w:sz="0" w:space="0" w:color="auto"/>
                                                    <w:left w:val="none" w:sz="0" w:space="0" w:color="auto"/>
                                                    <w:bottom w:val="none" w:sz="0" w:space="0" w:color="auto"/>
                                                    <w:right w:val="none" w:sz="0" w:space="0" w:color="auto"/>
                                                  </w:divBdr>
                                                  <w:divsChild>
                                                    <w:div w:id="1925600674">
                                                      <w:marLeft w:val="0"/>
                                                      <w:marRight w:val="0"/>
                                                      <w:marTop w:val="0"/>
                                                      <w:marBottom w:val="0"/>
                                                      <w:divBdr>
                                                        <w:top w:val="none" w:sz="0" w:space="0" w:color="auto"/>
                                                        <w:left w:val="none" w:sz="0" w:space="0" w:color="auto"/>
                                                        <w:bottom w:val="none" w:sz="0" w:space="0" w:color="auto"/>
                                                        <w:right w:val="none" w:sz="0" w:space="0" w:color="auto"/>
                                                      </w:divBdr>
                                                      <w:divsChild>
                                                        <w:div w:id="18204607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84985867">
          <w:marLeft w:val="0"/>
          <w:marRight w:val="0"/>
          <w:marTop w:val="0"/>
          <w:marBottom w:val="0"/>
          <w:divBdr>
            <w:top w:val="none" w:sz="0" w:space="0" w:color="auto"/>
            <w:left w:val="none" w:sz="0" w:space="0" w:color="auto"/>
            <w:bottom w:val="none" w:sz="0" w:space="0" w:color="auto"/>
            <w:right w:val="none" w:sz="0" w:space="0" w:color="auto"/>
          </w:divBdr>
          <w:divsChild>
            <w:div w:id="462041189">
              <w:marLeft w:val="0"/>
              <w:marRight w:val="0"/>
              <w:marTop w:val="0"/>
              <w:marBottom w:val="0"/>
              <w:divBdr>
                <w:top w:val="none" w:sz="0" w:space="0" w:color="auto"/>
                <w:left w:val="none" w:sz="0" w:space="0" w:color="auto"/>
                <w:bottom w:val="none" w:sz="0" w:space="0" w:color="auto"/>
                <w:right w:val="none" w:sz="0" w:space="0" w:color="auto"/>
              </w:divBdr>
              <w:divsChild>
                <w:div w:id="1450390579">
                  <w:marLeft w:val="0"/>
                  <w:marRight w:val="0"/>
                  <w:marTop w:val="0"/>
                  <w:marBottom w:val="0"/>
                  <w:divBdr>
                    <w:top w:val="none" w:sz="0" w:space="0" w:color="auto"/>
                    <w:left w:val="none" w:sz="0" w:space="0" w:color="auto"/>
                    <w:bottom w:val="none" w:sz="0" w:space="0" w:color="auto"/>
                    <w:right w:val="none" w:sz="0" w:space="0" w:color="auto"/>
                  </w:divBdr>
                  <w:divsChild>
                    <w:div w:id="541138251">
                      <w:marLeft w:val="0"/>
                      <w:marRight w:val="0"/>
                      <w:marTop w:val="0"/>
                      <w:marBottom w:val="0"/>
                      <w:divBdr>
                        <w:top w:val="none" w:sz="0" w:space="0" w:color="auto"/>
                        <w:left w:val="none" w:sz="0" w:space="0" w:color="auto"/>
                        <w:bottom w:val="none" w:sz="0" w:space="0" w:color="auto"/>
                        <w:right w:val="none" w:sz="0" w:space="0" w:color="auto"/>
                      </w:divBdr>
                      <w:divsChild>
                        <w:div w:id="190128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8481352">
      <w:bodyDiv w:val="1"/>
      <w:marLeft w:val="0"/>
      <w:marRight w:val="0"/>
      <w:marTop w:val="0"/>
      <w:marBottom w:val="0"/>
      <w:divBdr>
        <w:top w:val="none" w:sz="0" w:space="0" w:color="auto"/>
        <w:left w:val="none" w:sz="0" w:space="0" w:color="auto"/>
        <w:bottom w:val="none" w:sz="0" w:space="0" w:color="auto"/>
        <w:right w:val="none" w:sz="0" w:space="0" w:color="auto"/>
      </w:divBdr>
      <w:divsChild>
        <w:div w:id="1574462278">
          <w:marLeft w:val="0"/>
          <w:marRight w:val="0"/>
          <w:marTop w:val="0"/>
          <w:marBottom w:val="0"/>
          <w:divBdr>
            <w:top w:val="none" w:sz="0" w:space="0" w:color="auto"/>
            <w:left w:val="none" w:sz="0" w:space="0" w:color="auto"/>
            <w:bottom w:val="none" w:sz="0" w:space="0" w:color="auto"/>
            <w:right w:val="none" w:sz="0" w:space="0" w:color="auto"/>
          </w:divBdr>
          <w:divsChild>
            <w:div w:id="254678090">
              <w:marLeft w:val="0"/>
              <w:marRight w:val="0"/>
              <w:marTop w:val="0"/>
              <w:marBottom w:val="0"/>
              <w:divBdr>
                <w:top w:val="none" w:sz="0" w:space="0" w:color="auto"/>
                <w:left w:val="none" w:sz="0" w:space="0" w:color="auto"/>
                <w:bottom w:val="none" w:sz="0" w:space="0" w:color="auto"/>
                <w:right w:val="none" w:sz="0" w:space="0" w:color="auto"/>
              </w:divBdr>
            </w:div>
          </w:divsChild>
        </w:div>
        <w:div w:id="2077360360">
          <w:marLeft w:val="0"/>
          <w:marRight w:val="0"/>
          <w:marTop w:val="0"/>
          <w:marBottom w:val="0"/>
          <w:divBdr>
            <w:top w:val="none" w:sz="0" w:space="0" w:color="auto"/>
            <w:left w:val="none" w:sz="0" w:space="0" w:color="auto"/>
            <w:bottom w:val="none" w:sz="0" w:space="0" w:color="auto"/>
            <w:right w:val="none" w:sz="0" w:space="0" w:color="auto"/>
          </w:divBdr>
          <w:divsChild>
            <w:div w:id="164709888">
              <w:marLeft w:val="0"/>
              <w:marRight w:val="0"/>
              <w:marTop w:val="0"/>
              <w:marBottom w:val="0"/>
              <w:divBdr>
                <w:top w:val="none" w:sz="0" w:space="0" w:color="auto"/>
                <w:left w:val="none" w:sz="0" w:space="0" w:color="auto"/>
                <w:bottom w:val="none" w:sz="0" w:space="0" w:color="auto"/>
                <w:right w:val="none" w:sz="0" w:space="0" w:color="auto"/>
              </w:divBdr>
            </w:div>
          </w:divsChild>
        </w:div>
        <w:div w:id="168183160">
          <w:marLeft w:val="0"/>
          <w:marRight w:val="0"/>
          <w:marTop w:val="0"/>
          <w:marBottom w:val="0"/>
          <w:divBdr>
            <w:top w:val="none" w:sz="0" w:space="0" w:color="auto"/>
            <w:left w:val="none" w:sz="0" w:space="0" w:color="auto"/>
            <w:bottom w:val="none" w:sz="0" w:space="0" w:color="auto"/>
            <w:right w:val="none" w:sz="0" w:space="0" w:color="auto"/>
          </w:divBdr>
          <w:divsChild>
            <w:div w:id="1434670036">
              <w:marLeft w:val="0"/>
              <w:marRight w:val="0"/>
              <w:marTop w:val="0"/>
              <w:marBottom w:val="0"/>
              <w:divBdr>
                <w:top w:val="none" w:sz="0" w:space="0" w:color="auto"/>
                <w:left w:val="none" w:sz="0" w:space="0" w:color="auto"/>
                <w:bottom w:val="none" w:sz="0" w:space="0" w:color="auto"/>
                <w:right w:val="none" w:sz="0" w:space="0" w:color="auto"/>
              </w:divBdr>
            </w:div>
          </w:divsChild>
        </w:div>
        <w:div w:id="661397093">
          <w:marLeft w:val="0"/>
          <w:marRight w:val="0"/>
          <w:marTop w:val="0"/>
          <w:marBottom w:val="0"/>
          <w:divBdr>
            <w:top w:val="none" w:sz="0" w:space="0" w:color="auto"/>
            <w:left w:val="none" w:sz="0" w:space="0" w:color="auto"/>
            <w:bottom w:val="none" w:sz="0" w:space="0" w:color="auto"/>
            <w:right w:val="none" w:sz="0" w:space="0" w:color="auto"/>
          </w:divBdr>
          <w:divsChild>
            <w:div w:id="580798573">
              <w:marLeft w:val="0"/>
              <w:marRight w:val="0"/>
              <w:marTop w:val="0"/>
              <w:marBottom w:val="0"/>
              <w:divBdr>
                <w:top w:val="none" w:sz="0" w:space="0" w:color="auto"/>
                <w:left w:val="none" w:sz="0" w:space="0" w:color="auto"/>
                <w:bottom w:val="none" w:sz="0" w:space="0" w:color="auto"/>
                <w:right w:val="none" w:sz="0" w:space="0" w:color="auto"/>
              </w:divBdr>
            </w:div>
          </w:divsChild>
        </w:div>
        <w:div w:id="266620612">
          <w:marLeft w:val="0"/>
          <w:marRight w:val="0"/>
          <w:marTop w:val="0"/>
          <w:marBottom w:val="0"/>
          <w:divBdr>
            <w:top w:val="none" w:sz="0" w:space="0" w:color="auto"/>
            <w:left w:val="none" w:sz="0" w:space="0" w:color="auto"/>
            <w:bottom w:val="none" w:sz="0" w:space="0" w:color="auto"/>
            <w:right w:val="none" w:sz="0" w:space="0" w:color="auto"/>
          </w:divBdr>
          <w:divsChild>
            <w:div w:id="550768188">
              <w:marLeft w:val="0"/>
              <w:marRight w:val="0"/>
              <w:marTop w:val="0"/>
              <w:marBottom w:val="0"/>
              <w:divBdr>
                <w:top w:val="none" w:sz="0" w:space="0" w:color="auto"/>
                <w:left w:val="none" w:sz="0" w:space="0" w:color="auto"/>
                <w:bottom w:val="none" w:sz="0" w:space="0" w:color="auto"/>
                <w:right w:val="none" w:sz="0" w:space="0" w:color="auto"/>
              </w:divBdr>
            </w:div>
          </w:divsChild>
        </w:div>
        <w:div w:id="1320503975">
          <w:marLeft w:val="0"/>
          <w:marRight w:val="0"/>
          <w:marTop w:val="0"/>
          <w:marBottom w:val="0"/>
          <w:divBdr>
            <w:top w:val="none" w:sz="0" w:space="0" w:color="auto"/>
            <w:left w:val="none" w:sz="0" w:space="0" w:color="auto"/>
            <w:bottom w:val="none" w:sz="0" w:space="0" w:color="auto"/>
            <w:right w:val="none" w:sz="0" w:space="0" w:color="auto"/>
          </w:divBdr>
          <w:divsChild>
            <w:div w:id="1678462326">
              <w:marLeft w:val="0"/>
              <w:marRight w:val="0"/>
              <w:marTop w:val="0"/>
              <w:marBottom w:val="0"/>
              <w:divBdr>
                <w:top w:val="none" w:sz="0" w:space="0" w:color="auto"/>
                <w:left w:val="none" w:sz="0" w:space="0" w:color="auto"/>
                <w:bottom w:val="none" w:sz="0" w:space="0" w:color="auto"/>
                <w:right w:val="none" w:sz="0" w:space="0" w:color="auto"/>
              </w:divBdr>
            </w:div>
          </w:divsChild>
        </w:div>
        <w:div w:id="642275326">
          <w:marLeft w:val="0"/>
          <w:marRight w:val="0"/>
          <w:marTop w:val="0"/>
          <w:marBottom w:val="0"/>
          <w:divBdr>
            <w:top w:val="none" w:sz="0" w:space="0" w:color="auto"/>
            <w:left w:val="none" w:sz="0" w:space="0" w:color="auto"/>
            <w:bottom w:val="none" w:sz="0" w:space="0" w:color="auto"/>
            <w:right w:val="none" w:sz="0" w:space="0" w:color="auto"/>
          </w:divBdr>
          <w:divsChild>
            <w:div w:id="688334016">
              <w:marLeft w:val="0"/>
              <w:marRight w:val="0"/>
              <w:marTop w:val="0"/>
              <w:marBottom w:val="0"/>
              <w:divBdr>
                <w:top w:val="none" w:sz="0" w:space="0" w:color="auto"/>
                <w:left w:val="none" w:sz="0" w:space="0" w:color="auto"/>
                <w:bottom w:val="none" w:sz="0" w:space="0" w:color="auto"/>
                <w:right w:val="none" w:sz="0" w:space="0" w:color="auto"/>
              </w:divBdr>
              <w:divsChild>
                <w:div w:id="2101294034">
                  <w:marLeft w:val="0"/>
                  <w:marRight w:val="0"/>
                  <w:marTop w:val="0"/>
                  <w:marBottom w:val="0"/>
                  <w:divBdr>
                    <w:top w:val="none" w:sz="0" w:space="0" w:color="auto"/>
                    <w:left w:val="none" w:sz="0" w:space="0" w:color="auto"/>
                    <w:bottom w:val="none" w:sz="0" w:space="0" w:color="auto"/>
                    <w:right w:val="none" w:sz="0" w:space="0" w:color="auto"/>
                  </w:divBdr>
                </w:div>
              </w:divsChild>
            </w:div>
            <w:div w:id="1753964328">
              <w:marLeft w:val="0"/>
              <w:marRight w:val="0"/>
              <w:marTop w:val="0"/>
              <w:marBottom w:val="0"/>
              <w:divBdr>
                <w:top w:val="none" w:sz="0" w:space="0" w:color="auto"/>
                <w:left w:val="none" w:sz="0" w:space="0" w:color="auto"/>
                <w:bottom w:val="none" w:sz="0" w:space="0" w:color="auto"/>
                <w:right w:val="none" w:sz="0" w:space="0" w:color="auto"/>
              </w:divBdr>
              <w:divsChild>
                <w:div w:id="1981156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0303075">
      <w:bodyDiv w:val="1"/>
      <w:marLeft w:val="0"/>
      <w:marRight w:val="0"/>
      <w:marTop w:val="0"/>
      <w:marBottom w:val="0"/>
      <w:divBdr>
        <w:top w:val="none" w:sz="0" w:space="0" w:color="auto"/>
        <w:left w:val="none" w:sz="0" w:space="0" w:color="auto"/>
        <w:bottom w:val="none" w:sz="0" w:space="0" w:color="auto"/>
        <w:right w:val="none" w:sz="0" w:space="0" w:color="auto"/>
      </w:divBdr>
    </w:div>
    <w:div w:id="1511987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etzner.com/en" TargetMode="External"/><Relationship Id="rId13" Type="http://schemas.openxmlformats.org/officeDocument/2006/relationships/hyperlink" Target="https://www.getzner.com/en/products/sylomer"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getzner.com/en/press/getzner-presents-earthquake-proof-machine-bearing" TargetMode="External"/><Relationship Id="rId12" Type="http://schemas.openxmlformats.org/officeDocument/2006/relationships/hyperlink" Target="https://www.getzner.com/en/applications/industry" TargetMode="External"/><Relationship Id="rId17" Type="http://schemas.openxmlformats.org/officeDocument/2006/relationships/hyperlink" Target="https://www.getzner.com/en/products/sylocraft" TargetMode="External"/><Relationship Id="rId2" Type="http://schemas.openxmlformats.org/officeDocument/2006/relationships/styles" Target="styles.xml"/><Relationship Id="rId16" Type="http://schemas.openxmlformats.org/officeDocument/2006/relationships/hyperlink" Target="https://www.getzner.com/en/products/isotop"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etzner.com/en/applications/construction" TargetMode="External"/><Relationship Id="rId5" Type="http://schemas.openxmlformats.org/officeDocument/2006/relationships/footnotes" Target="footnotes.xml"/><Relationship Id="rId15" Type="http://schemas.openxmlformats.org/officeDocument/2006/relationships/hyperlink" Target="https://www.getzner.com/en/products/sylodamp" TargetMode="External"/><Relationship Id="rId10" Type="http://schemas.openxmlformats.org/officeDocument/2006/relationships/hyperlink" Target="https://www.getzner.com/en/applications/railway"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getzner.com/en/about-us/who-we-are" TargetMode="External"/><Relationship Id="rId14" Type="http://schemas.openxmlformats.org/officeDocument/2006/relationships/hyperlink" Target="https://www.getzner.com/en/products/sylodyn"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917</Words>
  <Characters>5781</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Getzner Werkstoffe</Company>
  <LinksUpToDate>false</LinksUpToDate>
  <CharactersWithSpaces>6685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Hagspiel Katharina</dc:creator>
  <cp:keywords/>
  <dc:description/>
  <cp:lastModifiedBy>Hagspiel Katharina</cp:lastModifiedBy>
  <cp:revision>6</cp:revision>
  <cp:lastPrinted>2025-06-16T08:33:00Z</cp:lastPrinted>
  <dcterms:created xsi:type="dcterms:W3CDTF">2025-06-26T07:17:00Z</dcterms:created>
  <dcterms:modified xsi:type="dcterms:W3CDTF">2025-06-26T15:12:00Z</dcterms:modified>
</cp:coreProperties>
</file>